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5A35" w14:textId="77777777" w:rsidR="008878C6" w:rsidRPr="008878C6" w:rsidRDefault="008878C6" w:rsidP="008878C6">
      <w:pPr>
        <w:spacing w:after="0" w:line="240" w:lineRule="auto"/>
        <w:rPr>
          <w:rFonts w:ascii="Garamond" w:hAnsi="Garamond"/>
          <w:b/>
          <w:bCs/>
          <w:i/>
          <w:iCs/>
          <w:sz w:val="23"/>
          <w:szCs w:val="23"/>
        </w:rPr>
      </w:pPr>
      <w:r w:rsidRPr="008878C6">
        <w:rPr>
          <w:rFonts w:ascii="Garamond" w:hAnsi="Garamond"/>
          <w:b/>
          <w:bCs/>
          <w:i/>
          <w:iCs/>
          <w:sz w:val="23"/>
          <w:szCs w:val="23"/>
        </w:rPr>
        <w:t>2. számú melléklet</w:t>
      </w:r>
    </w:p>
    <w:p w14:paraId="6CA998BD" w14:textId="77777777" w:rsidR="008878C6" w:rsidRPr="00CB50B1" w:rsidRDefault="008878C6" w:rsidP="008878C6">
      <w:pPr>
        <w:spacing w:after="0" w:line="240" w:lineRule="auto"/>
        <w:rPr>
          <w:rFonts w:ascii="Garamond" w:hAnsi="Garamond"/>
          <w:sz w:val="24"/>
          <w:szCs w:val="24"/>
        </w:rPr>
      </w:pPr>
    </w:p>
    <w:p w14:paraId="415583AB" w14:textId="77777777" w:rsidR="008878C6" w:rsidRPr="00CB50B1" w:rsidRDefault="008878C6" w:rsidP="008878C6">
      <w:pPr>
        <w:spacing w:after="0" w:line="240" w:lineRule="auto"/>
        <w:jc w:val="center"/>
        <w:rPr>
          <w:rFonts w:ascii="Garamond" w:hAnsi="Garamond" w:cs="Calibri"/>
          <w:b/>
          <w:bCs/>
          <w:sz w:val="24"/>
          <w:szCs w:val="24"/>
        </w:rPr>
      </w:pPr>
      <w:r w:rsidRPr="00CB50B1">
        <w:rPr>
          <w:rFonts w:ascii="Garamond" w:hAnsi="Garamond" w:cs="Calibri"/>
          <w:b/>
          <w:bCs/>
          <w:sz w:val="24"/>
          <w:szCs w:val="24"/>
        </w:rPr>
        <w:t>ADATKEZELÉSI TÁJÉKOZTATÓ</w:t>
      </w:r>
    </w:p>
    <w:p w14:paraId="08A91E73" w14:textId="7977D2C4" w:rsidR="008878C6" w:rsidRPr="00CB50B1" w:rsidRDefault="00CB50B1" w:rsidP="00CB50B1">
      <w:pPr>
        <w:pStyle w:val="Cmsor1"/>
        <w:spacing w:before="0" w:line="288" w:lineRule="atLeast"/>
        <w:jc w:val="center"/>
        <w:rPr>
          <w:rFonts w:ascii="Garamond" w:hAnsi="Garamond" w:cs="Calibri"/>
          <w:color w:val="auto"/>
          <w:sz w:val="24"/>
          <w:szCs w:val="24"/>
        </w:rPr>
      </w:pPr>
      <w:r w:rsidRPr="00CB50B1">
        <w:rPr>
          <w:rFonts w:ascii="Garamond" w:hAnsi="Garamond" w:cs="Calibri"/>
          <w:color w:val="auto"/>
          <w:sz w:val="24"/>
          <w:szCs w:val="24"/>
        </w:rPr>
        <w:t xml:space="preserve">A </w:t>
      </w:r>
      <w:bookmarkStart w:id="0" w:name="_Hlk77927151"/>
      <w:r w:rsidRPr="00CB50B1">
        <w:rPr>
          <w:rFonts w:ascii="Garamond" w:eastAsia="Times New Roman" w:hAnsi="Garamond" w:cs="Arial"/>
          <w:color w:val="auto"/>
          <w:kern w:val="36"/>
          <w:sz w:val="24"/>
          <w:szCs w:val="24"/>
          <w:lang w:eastAsia="hu-HU"/>
        </w:rPr>
        <w:t xml:space="preserve">Miskolc Megyei Jogú Város </w:t>
      </w:r>
      <w:bookmarkEnd w:id="0"/>
      <w:r w:rsidRPr="00CB50B1">
        <w:rPr>
          <w:rFonts w:ascii="Garamond" w:eastAsia="Times New Roman" w:hAnsi="Garamond" w:cs="Arial"/>
          <w:color w:val="auto"/>
          <w:kern w:val="36"/>
          <w:sz w:val="24"/>
          <w:szCs w:val="24"/>
          <w:lang w:eastAsia="hu-HU"/>
        </w:rPr>
        <w:t xml:space="preserve">klímastratégiájának kidolgozása és klímatudatos szemléletformálás megvalósítása a városi lakosság körében </w:t>
      </w:r>
      <w:r w:rsidRPr="00CB50B1">
        <w:rPr>
          <w:rFonts w:ascii="Garamond" w:eastAsia="Times New Roman" w:hAnsi="Garamond" w:cs="Arial"/>
          <w:color w:val="auto"/>
          <w:kern w:val="36"/>
          <w:sz w:val="24"/>
          <w:szCs w:val="24"/>
          <w:lang w:eastAsia="ar-SA"/>
        </w:rPr>
        <w:t>című KEHOP projekt kapcsán</w:t>
      </w:r>
      <w:r w:rsidR="008878C6" w:rsidRPr="00CB50B1">
        <w:rPr>
          <w:rFonts w:ascii="Garamond" w:hAnsi="Garamond" w:cs="Calibri"/>
          <w:color w:val="auto"/>
          <w:sz w:val="24"/>
          <w:szCs w:val="24"/>
        </w:rPr>
        <w:t xml:space="preserve"> meghirdetett rajzpályázati felhíváshoz</w:t>
      </w:r>
    </w:p>
    <w:p w14:paraId="5B01E7C2" w14:textId="2050F599" w:rsidR="008878C6" w:rsidRPr="00CB50B1" w:rsidRDefault="008878C6" w:rsidP="008878C6">
      <w:pPr>
        <w:spacing w:after="120" w:line="240" w:lineRule="auto"/>
        <w:jc w:val="both"/>
        <w:rPr>
          <w:rFonts w:ascii="Garamond" w:hAnsi="Garamond" w:cs="Calibri"/>
          <w:sz w:val="24"/>
          <w:szCs w:val="24"/>
        </w:rPr>
      </w:pPr>
      <w:r w:rsidRPr="00CB50B1">
        <w:rPr>
          <w:rFonts w:ascii="Garamond" w:hAnsi="Garamond" w:cs="Calibri"/>
          <w:sz w:val="24"/>
          <w:szCs w:val="24"/>
        </w:rPr>
        <w:t xml:space="preserve">Figyelemmel az Európai Parlament és a Tanács (EU) 2016/679 Általános Adatvédelmi Rendeletének (GDPR) 13-14. cikkeiben foglaltakra, az alábbiakban tájékoztatjuk a Miskolc Megyei Jogú Város Önkormányzata által </w:t>
      </w:r>
      <w:r w:rsidR="008F7B48">
        <w:rPr>
          <w:rFonts w:ascii="Garamond" w:hAnsi="Garamond" w:cs="Calibri"/>
          <w:sz w:val="24"/>
          <w:szCs w:val="24"/>
        </w:rPr>
        <w:t>a</w:t>
      </w:r>
      <w:r w:rsidR="008F7B48" w:rsidRPr="00CB50B1">
        <w:rPr>
          <w:rFonts w:ascii="Garamond" w:hAnsi="Garamond" w:cs="Calibri"/>
          <w:sz w:val="24"/>
          <w:szCs w:val="24"/>
        </w:rPr>
        <w:t xml:space="preserve"> </w:t>
      </w:r>
      <w:r w:rsidR="008F7B48" w:rsidRPr="00CB50B1">
        <w:rPr>
          <w:rFonts w:ascii="Garamond" w:eastAsia="Times New Roman" w:hAnsi="Garamond" w:cs="Arial"/>
          <w:kern w:val="36"/>
          <w:sz w:val="24"/>
          <w:szCs w:val="24"/>
          <w:lang w:eastAsia="hu-HU"/>
        </w:rPr>
        <w:t xml:space="preserve">Miskolc Megyei Jogú Város klímastratégiájának kidolgozása és klímatudatos szemléletformálás megvalósítása a városi lakosság körében </w:t>
      </w:r>
      <w:r w:rsidR="008F7B48" w:rsidRPr="00CB50B1">
        <w:rPr>
          <w:rFonts w:ascii="Garamond" w:eastAsia="Times New Roman" w:hAnsi="Garamond" w:cs="Arial"/>
          <w:kern w:val="36"/>
          <w:sz w:val="24"/>
          <w:szCs w:val="24"/>
          <w:lang w:eastAsia="ar-SA"/>
        </w:rPr>
        <w:t>című KEHOP projekt kapcsán</w:t>
      </w:r>
      <w:r w:rsidR="008F7B48" w:rsidRPr="00CB50B1">
        <w:rPr>
          <w:rFonts w:ascii="Garamond" w:hAnsi="Garamond" w:cs="Calibri"/>
          <w:sz w:val="24"/>
          <w:szCs w:val="24"/>
        </w:rPr>
        <w:t xml:space="preserve"> </w:t>
      </w:r>
      <w:r w:rsidRPr="00CB50B1">
        <w:rPr>
          <w:rFonts w:ascii="Garamond" w:hAnsi="Garamond" w:cs="Calibri"/>
          <w:sz w:val="24"/>
          <w:szCs w:val="24"/>
        </w:rPr>
        <w:t>meghirdetett rajzpályázati felhíváshoz kapcsolódó adatkezelések egyes jellemzőiről.</w:t>
      </w:r>
    </w:p>
    <w:p w14:paraId="7324F057" w14:textId="77777777" w:rsidR="008878C6" w:rsidRPr="00DA2539" w:rsidRDefault="008878C6" w:rsidP="008878C6">
      <w:pPr>
        <w:numPr>
          <w:ilvl w:val="0"/>
          <w:numId w:val="1"/>
        </w:numPr>
        <w:spacing w:after="0" w:line="240" w:lineRule="auto"/>
        <w:jc w:val="both"/>
        <w:rPr>
          <w:rFonts w:ascii="Garamond" w:hAnsi="Garamond" w:cs="Calibri"/>
          <w:sz w:val="23"/>
          <w:szCs w:val="23"/>
        </w:rPr>
      </w:pPr>
      <w:r w:rsidRPr="00CB50B1">
        <w:rPr>
          <w:rFonts w:ascii="Garamond" w:hAnsi="Garamond" w:cs="Calibri"/>
          <w:sz w:val="24"/>
          <w:szCs w:val="24"/>
        </w:rPr>
        <w:t xml:space="preserve">Az adatkezelő személye: Miskolc Megyei Jogú Város Önkormányzata (székhely: 3525 Miskolc Városház tér 8.; adószám: 15735605-2-05, telefonszám: +36-46-512-700; e-mail cím: </w:t>
      </w:r>
      <w:hyperlink r:id="rId7" w:history="1">
        <w:r w:rsidRPr="00CB50B1">
          <w:rPr>
            <w:rStyle w:val="Hiperhivatkozs"/>
            <w:rFonts w:ascii="Garamond" w:hAnsi="Garamond" w:cs="Calibri"/>
            <w:sz w:val="24"/>
            <w:szCs w:val="24"/>
          </w:rPr>
          <w:t>jegyzo@miskolc.hu</w:t>
        </w:r>
      </w:hyperlink>
      <w:r w:rsidRPr="00CB50B1">
        <w:rPr>
          <w:rFonts w:ascii="Garamond" w:hAnsi="Garamond" w:cs="Calibri"/>
          <w:sz w:val="24"/>
          <w:szCs w:val="24"/>
        </w:rPr>
        <w:t>; kapcsolattartó: dr</w:t>
      </w:r>
      <w:r w:rsidRPr="00DA2539">
        <w:rPr>
          <w:rFonts w:ascii="Garamond" w:hAnsi="Garamond" w:cs="Calibri"/>
          <w:sz w:val="23"/>
          <w:szCs w:val="23"/>
        </w:rPr>
        <w:t>. Ignácz Dávid Miskolc Megyei Jogú Város Önkormányzatának Jegyzője (továbbiakban: „Önkormányzat” vagy adatkezelő).</w:t>
      </w:r>
    </w:p>
    <w:p w14:paraId="6B2524E7" w14:textId="77777777" w:rsidR="008878C6" w:rsidRPr="00DA2539" w:rsidRDefault="008878C6" w:rsidP="008878C6">
      <w:pPr>
        <w:numPr>
          <w:ilvl w:val="0"/>
          <w:numId w:val="1"/>
        </w:numPr>
        <w:spacing w:after="0" w:line="240" w:lineRule="auto"/>
        <w:jc w:val="both"/>
        <w:rPr>
          <w:rFonts w:ascii="Garamond" w:hAnsi="Garamond" w:cs="Calibri"/>
          <w:sz w:val="23"/>
          <w:szCs w:val="23"/>
        </w:rPr>
      </w:pPr>
      <w:r w:rsidRPr="00DA2539">
        <w:rPr>
          <w:rFonts w:ascii="Garamond" w:hAnsi="Garamond" w:cs="Calibri"/>
          <w:sz w:val="23"/>
          <w:szCs w:val="23"/>
        </w:rPr>
        <w:t xml:space="preserve">Adatvédelmi tisztviselő: dr. Csillag Eszter, elérhetősége: e-mail cím: </w:t>
      </w:r>
      <w:hyperlink r:id="rId8" w:history="1">
        <w:r w:rsidRPr="00DA2539">
          <w:rPr>
            <w:rStyle w:val="Hiperhivatkozs"/>
            <w:rFonts w:ascii="Garamond" w:hAnsi="Garamond" w:cs="Calibri"/>
            <w:sz w:val="23"/>
            <w:szCs w:val="23"/>
          </w:rPr>
          <w:t>gdpr@miskolc.hu</w:t>
        </w:r>
      </w:hyperlink>
      <w:r w:rsidRPr="00DA2539">
        <w:rPr>
          <w:rFonts w:ascii="Garamond" w:hAnsi="Garamond" w:cs="Calibri"/>
          <w:sz w:val="23"/>
          <w:szCs w:val="23"/>
        </w:rPr>
        <w:t>, telefonszám: +36208227008;</w:t>
      </w:r>
    </w:p>
    <w:p w14:paraId="0B058FF5" w14:textId="0BB59757" w:rsidR="008878C6" w:rsidRPr="0024294F" w:rsidRDefault="008878C6" w:rsidP="000139AE">
      <w:pPr>
        <w:pStyle w:val="Listaszerbekezds"/>
        <w:numPr>
          <w:ilvl w:val="0"/>
          <w:numId w:val="1"/>
        </w:numPr>
        <w:spacing w:after="0" w:line="240" w:lineRule="auto"/>
        <w:jc w:val="both"/>
        <w:rPr>
          <w:rFonts w:ascii="Garamond" w:hAnsi="Garamond" w:cs="Calibri"/>
          <w:sz w:val="23"/>
          <w:szCs w:val="23"/>
        </w:rPr>
      </w:pPr>
      <w:r w:rsidRPr="000139AE">
        <w:rPr>
          <w:rFonts w:ascii="Garamond" w:hAnsi="Garamond" w:cs="Calibri"/>
          <w:sz w:val="23"/>
          <w:szCs w:val="23"/>
        </w:rPr>
        <w:t>Az Önkormányzat által végzett tevékenység: pályázati eljárás sikeres és eredményes lebonyolítása</w:t>
      </w:r>
      <w:r w:rsidR="0024294F" w:rsidRPr="000139AE">
        <w:rPr>
          <w:rFonts w:ascii="Garamond" w:hAnsi="Garamond" w:cs="Calibri"/>
          <w:sz w:val="23"/>
          <w:szCs w:val="23"/>
        </w:rPr>
        <w:t>, a pályázaton résztvevők közül a nyertes pályázatok kiválasztása, a nyertesek kihirdetése, a nyeremények átadása, a nyertesek nevének közzététele.</w:t>
      </w:r>
    </w:p>
    <w:p w14:paraId="6F705BFA" w14:textId="256F8493" w:rsidR="008878C6" w:rsidRDefault="008878C6" w:rsidP="008878C6">
      <w:pPr>
        <w:numPr>
          <w:ilvl w:val="0"/>
          <w:numId w:val="1"/>
        </w:numPr>
        <w:spacing w:after="0" w:line="240" w:lineRule="auto"/>
        <w:jc w:val="both"/>
        <w:rPr>
          <w:rFonts w:ascii="Garamond" w:hAnsi="Garamond" w:cs="Calibri"/>
          <w:sz w:val="23"/>
          <w:szCs w:val="23"/>
        </w:rPr>
      </w:pPr>
      <w:r w:rsidRPr="00DA2539">
        <w:rPr>
          <w:rFonts w:ascii="Garamond" w:hAnsi="Garamond" w:cs="Calibri"/>
          <w:sz w:val="23"/>
          <w:szCs w:val="23"/>
        </w:rPr>
        <w:t>Az Önkormányzat a pályázati eljárás során az al</w:t>
      </w:r>
      <w:r>
        <w:rPr>
          <w:rFonts w:ascii="Garamond" w:hAnsi="Garamond" w:cs="Calibri"/>
          <w:sz w:val="23"/>
          <w:szCs w:val="23"/>
        </w:rPr>
        <w:t xml:space="preserve">ábbi személyes adatokat kezeli: </w:t>
      </w:r>
      <w:r>
        <w:rPr>
          <w:rFonts w:ascii="Garamond" w:eastAsia="Calibri" w:hAnsi="Garamond" w:cs="Calibri"/>
          <w:sz w:val="23"/>
          <w:szCs w:val="23"/>
        </w:rPr>
        <w:t>a</w:t>
      </w:r>
      <w:r w:rsidRPr="00DA2539">
        <w:rPr>
          <w:rFonts w:ascii="Garamond" w:eastAsia="Calibri" w:hAnsi="Garamond" w:cs="Calibri"/>
          <w:sz w:val="23"/>
          <w:szCs w:val="23"/>
        </w:rPr>
        <w:t xml:space="preserve"> pályamunkát benyújtó neve, életkora, évfolyama, az iskolája neve; a törvényes képviselő neve, aláírása</w:t>
      </w:r>
      <w:r w:rsidR="0024294F">
        <w:rPr>
          <w:rFonts w:ascii="Garamond" w:eastAsia="Calibri" w:hAnsi="Garamond" w:cs="Calibri"/>
          <w:sz w:val="23"/>
          <w:szCs w:val="23"/>
        </w:rPr>
        <w:t>, valamint a megadott jelige</w:t>
      </w:r>
      <w:r w:rsidRPr="00DA2539">
        <w:rPr>
          <w:rFonts w:ascii="Garamond" w:eastAsia="Calibri" w:hAnsi="Garamond" w:cs="Calibri"/>
          <w:sz w:val="23"/>
          <w:szCs w:val="23"/>
        </w:rPr>
        <w:t>.</w:t>
      </w:r>
    </w:p>
    <w:p w14:paraId="44858BF1" w14:textId="22F762C6" w:rsidR="008878C6" w:rsidRPr="00DA2539" w:rsidRDefault="008878C6" w:rsidP="008878C6">
      <w:pPr>
        <w:numPr>
          <w:ilvl w:val="0"/>
          <w:numId w:val="1"/>
        </w:numPr>
        <w:spacing w:after="0" w:line="240" w:lineRule="auto"/>
        <w:jc w:val="both"/>
        <w:rPr>
          <w:rFonts w:ascii="Garamond" w:hAnsi="Garamond" w:cs="Calibri"/>
          <w:sz w:val="23"/>
          <w:szCs w:val="23"/>
        </w:rPr>
      </w:pPr>
      <w:r w:rsidRPr="00DA2539">
        <w:rPr>
          <w:rFonts w:ascii="Garamond" w:hAnsi="Garamond" w:cs="Calibri"/>
          <w:sz w:val="23"/>
          <w:szCs w:val="23"/>
        </w:rPr>
        <w:t>Az Önkormányzat a személyes adatokat a jelen tájékoztatóban meghatározott célból és az e cél megvalósulásához szükséges mértékben kezeli pályázati eljárás sikeres és eredményes lebonyolítása</w:t>
      </w:r>
      <w:r w:rsidR="0024294F">
        <w:rPr>
          <w:rFonts w:ascii="Garamond" w:hAnsi="Garamond" w:cs="Calibri"/>
          <w:sz w:val="23"/>
          <w:szCs w:val="23"/>
        </w:rPr>
        <w:t>, a nyertesek megállapítása és az eredmények kihirdetése, közzététele, valamint kiállítás szervezése</w:t>
      </w:r>
      <w:r w:rsidRPr="00DA2539">
        <w:rPr>
          <w:rFonts w:ascii="Garamond" w:hAnsi="Garamond" w:cs="Calibri"/>
          <w:sz w:val="23"/>
          <w:szCs w:val="23"/>
        </w:rPr>
        <w:t xml:space="preserve"> érdekében. Az adatkezelés kapcsán az érintett személyes adatait az adatkezelő, valamint adatkezelő munkaszerv</w:t>
      </w:r>
      <w:r w:rsidR="0024294F">
        <w:rPr>
          <w:rFonts w:ascii="Garamond" w:hAnsi="Garamond" w:cs="Calibri"/>
          <w:sz w:val="23"/>
          <w:szCs w:val="23"/>
        </w:rPr>
        <w:t>ezet</w:t>
      </w:r>
      <w:r w:rsidRPr="00DA2539">
        <w:rPr>
          <w:rFonts w:ascii="Garamond" w:hAnsi="Garamond" w:cs="Calibri"/>
          <w:sz w:val="23"/>
          <w:szCs w:val="23"/>
        </w:rPr>
        <w:t>ének, azaz Miskolc Megyei Jogú Város Polgármesteri Hivatalán</w:t>
      </w:r>
      <w:r>
        <w:rPr>
          <w:rFonts w:ascii="Garamond" w:hAnsi="Garamond" w:cs="Calibri"/>
          <w:sz w:val="23"/>
          <w:szCs w:val="23"/>
        </w:rPr>
        <w:t>ak</w:t>
      </w:r>
      <w:r w:rsidRPr="00DA2539">
        <w:rPr>
          <w:rFonts w:ascii="Garamond" w:hAnsi="Garamond" w:cs="Calibri"/>
          <w:sz w:val="23"/>
          <w:szCs w:val="23"/>
        </w:rPr>
        <w:t xml:space="preserve"> erre jogosult alkalmazottai ismerhetik meg. Azon alkalmazottak jogosultak a személyes adatokhoz hozzáférni, akiknek munkakörükből fakadóan a pályázati eljárás lefolytatásával kapcsolatban a konkrét személyes adatokkal valamely feladatuk van. Az adatkezelő nem hoz automatizált adatkezelésen alapuló döntést, illetve nem végez profilalkotást.</w:t>
      </w:r>
    </w:p>
    <w:p w14:paraId="52567BC9" w14:textId="77777777" w:rsidR="008878C6" w:rsidRPr="00DA2539" w:rsidRDefault="008878C6" w:rsidP="008878C6">
      <w:pPr>
        <w:numPr>
          <w:ilvl w:val="0"/>
          <w:numId w:val="1"/>
        </w:numPr>
        <w:spacing w:after="0" w:line="240" w:lineRule="auto"/>
        <w:jc w:val="both"/>
        <w:rPr>
          <w:rFonts w:ascii="Garamond" w:hAnsi="Garamond" w:cs="Calibri"/>
          <w:sz w:val="23"/>
          <w:szCs w:val="23"/>
        </w:rPr>
      </w:pPr>
      <w:r w:rsidRPr="00DA2539">
        <w:rPr>
          <w:rFonts w:ascii="Garamond" w:hAnsi="Garamond" w:cs="Calibri"/>
          <w:sz w:val="23"/>
          <w:szCs w:val="23"/>
        </w:rPr>
        <w:t>Az adatkezelésre az alábbi fontos információk vonatkoznak:</w:t>
      </w:r>
    </w:p>
    <w:p w14:paraId="5AD7A2B0" w14:textId="77777777" w:rsidR="008878C6" w:rsidRPr="00DA2539" w:rsidRDefault="008878C6" w:rsidP="008878C6">
      <w:pPr>
        <w:spacing w:line="240" w:lineRule="auto"/>
        <w:jc w:val="both"/>
        <w:rPr>
          <w:rFonts w:ascii="Garamond" w:hAnsi="Garamond" w:cs="Calibri"/>
          <w:b/>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20"/>
      </w:tblGrid>
      <w:tr w:rsidR="008878C6" w:rsidRPr="00DA2539" w14:paraId="5E49C4E8" w14:textId="77777777" w:rsidTr="00275C1B">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1D85" w14:textId="77777777" w:rsidR="008878C6" w:rsidRPr="00DA2539" w:rsidRDefault="008878C6" w:rsidP="00275C1B">
            <w:pPr>
              <w:spacing w:line="240" w:lineRule="auto"/>
              <w:jc w:val="both"/>
              <w:rPr>
                <w:rFonts w:ascii="Garamond" w:eastAsia="Calibri" w:hAnsi="Garamond" w:cs="Calibri"/>
                <w:b/>
                <w:sz w:val="23"/>
                <w:szCs w:val="23"/>
              </w:rPr>
            </w:pPr>
            <w:r w:rsidRPr="00DA2539">
              <w:rPr>
                <w:rFonts w:ascii="Garamond" w:eastAsia="Calibri" w:hAnsi="Garamond" w:cs="Calibri"/>
                <w:b/>
                <w:sz w:val="23"/>
                <w:szCs w:val="23"/>
              </w:rPr>
              <w:t>Érintettek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03E3A27" w14:textId="77777777" w:rsidR="008878C6" w:rsidRPr="00DA2539" w:rsidRDefault="008878C6" w:rsidP="00275C1B">
            <w:pPr>
              <w:spacing w:line="240" w:lineRule="auto"/>
              <w:jc w:val="both"/>
              <w:rPr>
                <w:rFonts w:ascii="Garamond" w:eastAsia="Calibri" w:hAnsi="Garamond" w:cs="Calibri"/>
                <w:sz w:val="23"/>
                <w:szCs w:val="23"/>
              </w:rPr>
            </w:pPr>
            <w:r w:rsidRPr="00DA2539">
              <w:rPr>
                <w:rFonts w:ascii="Garamond" w:eastAsia="Calibri" w:hAnsi="Garamond" w:cs="Calibri"/>
                <w:sz w:val="23"/>
                <w:szCs w:val="23"/>
              </w:rPr>
              <w:t>Pályamunkát benyújtó kiskorú személyek, és törvényes képviselőik.</w:t>
            </w:r>
          </w:p>
        </w:tc>
      </w:tr>
      <w:tr w:rsidR="008878C6" w:rsidRPr="00DA2539" w14:paraId="1BF96213" w14:textId="77777777" w:rsidTr="00275C1B">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D0D9" w14:textId="77777777" w:rsidR="008878C6" w:rsidRPr="00DA2539" w:rsidRDefault="008878C6" w:rsidP="00275C1B">
            <w:pPr>
              <w:spacing w:line="240" w:lineRule="auto"/>
              <w:jc w:val="both"/>
              <w:rPr>
                <w:rFonts w:ascii="Garamond" w:eastAsia="Calibri" w:hAnsi="Garamond" w:cs="Calibri"/>
                <w:b/>
                <w:sz w:val="23"/>
                <w:szCs w:val="23"/>
              </w:rPr>
            </w:pPr>
            <w:r w:rsidRPr="00DA2539">
              <w:rPr>
                <w:rFonts w:ascii="Garamond" w:eastAsia="Calibri" w:hAnsi="Garamond" w:cs="Calibri"/>
                <w:b/>
                <w:sz w:val="23"/>
                <w:szCs w:val="23"/>
              </w:rPr>
              <w:t>Kezelt adatok köre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3FE322" w14:textId="7FCF4D4C" w:rsidR="008878C6" w:rsidRPr="00DA2539" w:rsidRDefault="008878C6" w:rsidP="00275C1B">
            <w:pPr>
              <w:spacing w:line="240" w:lineRule="auto"/>
              <w:jc w:val="both"/>
              <w:rPr>
                <w:rFonts w:ascii="Garamond" w:eastAsia="Calibri" w:hAnsi="Garamond" w:cs="Calibri"/>
                <w:sz w:val="23"/>
                <w:szCs w:val="23"/>
              </w:rPr>
            </w:pPr>
            <w:r w:rsidRPr="00DA2539">
              <w:rPr>
                <w:rFonts w:ascii="Garamond" w:eastAsia="Calibri" w:hAnsi="Garamond" w:cs="Calibri"/>
                <w:sz w:val="23"/>
                <w:szCs w:val="23"/>
              </w:rPr>
              <w:t>A pályamunkát benyújtó neve, életkora, évfolyama, az iskolája neve; a törvényes képviselő neve, aláírása</w:t>
            </w:r>
            <w:r w:rsidR="0024294F">
              <w:rPr>
                <w:rFonts w:ascii="Garamond" w:eastAsia="Calibri" w:hAnsi="Garamond" w:cs="Calibri"/>
                <w:sz w:val="23"/>
                <w:szCs w:val="23"/>
              </w:rPr>
              <w:t>, valamint a megadott jelige</w:t>
            </w:r>
            <w:r w:rsidRPr="00DA2539">
              <w:rPr>
                <w:rFonts w:ascii="Garamond" w:eastAsia="Calibri" w:hAnsi="Garamond" w:cs="Calibri"/>
                <w:sz w:val="23"/>
                <w:szCs w:val="23"/>
              </w:rPr>
              <w:t>.</w:t>
            </w:r>
          </w:p>
        </w:tc>
      </w:tr>
      <w:tr w:rsidR="008878C6" w:rsidRPr="00DA2539" w14:paraId="024BCE4C" w14:textId="77777777" w:rsidTr="00275C1B">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3AC2" w14:textId="77777777" w:rsidR="008878C6" w:rsidRPr="00DA2539" w:rsidRDefault="008878C6" w:rsidP="00275C1B">
            <w:pPr>
              <w:spacing w:line="240" w:lineRule="auto"/>
              <w:jc w:val="both"/>
              <w:rPr>
                <w:rFonts w:ascii="Garamond" w:eastAsia="Calibri" w:hAnsi="Garamond" w:cs="Calibri"/>
                <w:b/>
                <w:sz w:val="23"/>
                <w:szCs w:val="23"/>
              </w:rPr>
            </w:pPr>
            <w:r w:rsidRPr="00DA2539">
              <w:rPr>
                <w:rFonts w:ascii="Garamond" w:eastAsia="Calibri" w:hAnsi="Garamond" w:cs="Calibri"/>
                <w:b/>
                <w:sz w:val="23"/>
                <w:szCs w:val="23"/>
              </w:rPr>
              <w:t>Adatkezelés célja</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BF05BB" w14:textId="049EFA63" w:rsidR="008878C6" w:rsidRPr="00DA2539" w:rsidRDefault="008878C6" w:rsidP="00275C1B">
            <w:pPr>
              <w:spacing w:line="240" w:lineRule="auto"/>
              <w:jc w:val="both"/>
              <w:rPr>
                <w:rFonts w:ascii="Garamond" w:eastAsia="Calibri" w:hAnsi="Garamond" w:cs="Calibri"/>
                <w:sz w:val="23"/>
                <w:szCs w:val="23"/>
              </w:rPr>
            </w:pPr>
            <w:r w:rsidRPr="00DA2539">
              <w:rPr>
                <w:rFonts w:ascii="Garamond" w:eastAsia="Calibri" w:hAnsi="Garamond" w:cs="Calibri"/>
                <w:sz w:val="23"/>
                <w:szCs w:val="23"/>
              </w:rPr>
              <w:t>Az adatkezelés célja a pályázati eljárás sikeres és eredményes lebonyolítása</w:t>
            </w:r>
            <w:r w:rsidR="0024294F">
              <w:rPr>
                <w:rFonts w:ascii="Garamond" w:eastAsia="Calibri" w:hAnsi="Garamond" w:cs="Calibri"/>
                <w:sz w:val="23"/>
                <w:szCs w:val="23"/>
              </w:rPr>
              <w:t xml:space="preserve">, </w:t>
            </w:r>
            <w:r w:rsidR="0024294F">
              <w:rPr>
                <w:rFonts w:ascii="Garamond" w:hAnsi="Garamond" w:cs="Calibri"/>
                <w:sz w:val="23"/>
                <w:szCs w:val="23"/>
              </w:rPr>
              <w:t>a nyertesek megállapítása és az eredmények kihirdetése, közzététele, valamint kiállítás szervezése</w:t>
            </w:r>
            <w:r w:rsidRPr="00DA2539">
              <w:rPr>
                <w:rFonts w:ascii="Garamond" w:eastAsia="Calibri" w:hAnsi="Garamond" w:cs="Calibri"/>
                <w:sz w:val="23"/>
                <w:szCs w:val="23"/>
              </w:rPr>
              <w:t>.</w:t>
            </w:r>
          </w:p>
        </w:tc>
      </w:tr>
      <w:tr w:rsidR="008878C6" w:rsidRPr="00DA2539" w14:paraId="00AE5041" w14:textId="77777777" w:rsidTr="00275C1B">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5FAB9" w14:textId="77777777" w:rsidR="008878C6" w:rsidRPr="00DA2539" w:rsidRDefault="008878C6" w:rsidP="00275C1B">
            <w:pPr>
              <w:spacing w:line="240" w:lineRule="auto"/>
              <w:jc w:val="both"/>
              <w:rPr>
                <w:rFonts w:ascii="Garamond" w:eastAsia="Calibri" w:hAnsi="Garamond" w:cs="Calibri"/>
                <w:b/>
                <w:sz w:val="23"/>
                <w:szCs w:val="23"/>
              </w:rPr>
            </w:pPr>
            <w:r w:rsidRPr="00DA2539">
              <w:rPr>
                <w:rFonts w:ascii="Garamond" w:eastAsia="Calibri" w:hAnsi="Garamond" w:cs="Calibri"/>
                <w:b/>
                <w:sz w:val="23"/>
                <w:szCs w:val="23"/>
              </w:rPr>
              <w:t>Adatkezelés jogalapja</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EE05F20" w14:textId="77777777" w:rsidR="008878C6" w:rsidRPr="00DA2539" w:rsidRDefault="008878C6" w:rsidP="00275C1B">
            <w:pPr>
              <w:spacing w:line="240" w:lineRule="auto"/>
              <w:jc w:val="both"/>
              <w:rPr>
                <w:rFonts w:ascii="Garamond" w:eastAsia="Calibri" w:hAnsi="Garamond" w:cs="Calibri"/>
                <w:sz w:val="23"/>
                <w:szCs w:val="23"/>
              </w:rPr>
            </w:pPr>
            <w:r w:rsidRPr="00DA2539">
              <w:rPr>
                <w:rFonts w:ascii="Garamond" w:eastAsia="Calibri" w:hAnsi="Garamond" w:cs="Calibri"/>
                <w:sz w:val="23"/>
                <w:szCs w:val="23"/>
              </w:rPr>
              <w:t>Az adatkezelés a GDPR 6. cikk (1) bekezdés a) pont alapján történik, vagyis az érintett (kiskorúságára tekintettel törvényes képviselőjének) önkéntes hozzájárulása teremti meg az adatkezelés jogalapját.</w:t>
            </w:r>
          </w:p>
        </w:tc>
      </w:tr>
      <w:tr w:rsidR="008878C6" w:rsidRPr="00DA2539" w14:paraId="0B1D38D8" w14:textId="77777777" w:rsidTr="00275C1B">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8A61" w14:textId="77777777" w:rsidR="008878C6" w:rsidRPr="00DA2539" w:rsidRDefault="008878C6" w:rsidP="00275C1B">
            <w:pPr>
              <w:spacing w:line="240" w:lineRule="auto"/>
              <w:rPr>
                <w:rFonts w:ascii="Garamond" w:eastAsia="Calibri" w:hAnsi="Garamond" w:cs="Calibri"/>
                <w:b/>
                <w:sz w:val="23"/>
                <w:szCs w:val="23"/>
              </w:rPr>
            </w:pPr>
            <w:r w:rsidRPr="00DA2539">
              <w:rPr>
                <w:rFonts w:ascii="Garamond" w:eastAsia="Calibri" w:hAnsi="Garamond" w:cs="Calibri"/>
                <w:b/>
                <w:sz w:val="23"/>
                <w:szCs w:val="23"/>
              </w:rPr>
              <w:t>Az adatkezelés időtartama</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24E90FE" w14:textId="77777777" w:rsidR="008878C6" w:rsidRPr="00DA2539" w:rsidRDefault="008878C6" w:rsidP="00275C1B">
            <w:pPr>
              <w:spacing w:line="240" w:lineRule="auto"/>
              <w:jc w:val="both"/>
              <w:rPr>
                <w:rFonts w:ascii="Garamond" w:eastAsia="Calibri" w:hAnsi="Garamond" w:cs="Calibri"/>
                <w:sz w:val="23"/>
                <w:szCs w:val="23"/>
              </w:rPr>
            </w:pPr>
            <w:r w:rsidRPr="00DA2539">
              <w:rPr>
                <w:rFonts w:ascii="Garamond" w:eastAsia="Calibri" w:hAnsi="Garamond" w:cs="Calibri"/>
                <w:sz w:val="23"/>
                <w:szCs w:val="23"/>
              </w:rPr>
              <w:t>A dokumentumok az Önkormányzati hivatalok egységes irattári tervének kiadásáról szóló 78/2012. BM rendeletben írtak szerint kerülnek selejtezésre a pályázati eljárás lezárását követő öt naptári év elteltével.</w:t>
            </w:r>
          </w:p>
        </w:tc>
      </w:tr>
      <w:tr w:rsidR="008878C6" w:rsidRPr="00DA2539" w14:paraId="6CFBB2B8" w14:textId="77777777" w:rsidTr="00275C1B">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B1A5E67" w14:textId="77777777" w:rsidR="008878C6" w:rsidRPr="00DA2539" w:rsidRDefault="008878C6" w:rsidP="00275C1B">
            <w:pPr>
              <w:spacing w:line="240" w:lineRule="auto"/>
              <w:rPr>
                <w:rFonts w:ascii="Garamond" w:eastAsia="Calibri" w:hAnsi="Garamond" w:cs="Calibri"/>
                <w:b/>
                <w:sz w:val="23"/>
                <w:szCs w:val="23"/>
              </w:rPr>
            </w:pPr>
            <w:r w:rsidRPr="00DA2539">
              <w:rPr>
                <w:rFonts w:ascii="Garamond" w:eastAsia="Calibri" w:hAnsi="Garamond" w:cs="Calibri"/>
                <w:b/>
                <w:sz w:val="23"/>
                <w:szCs w:val="23"/>
              </w:rPr>
              <w:lastRenderedPageBreak/>
              <w:t>Az érintett adatainak tárolása</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DA48E81" w14:textId="77777777" w:rsidR="008878C6" w:rsidRPr="00DA2539" w:rsidRDefault="008878C6" w:rsidP="00275C1B">
            <w:pPr>
              <w:spacing w:line="240" w:lineRule="auto"/>
              <w:jc w:val="both"/>
              <w:rPr>
                <w:rFonts w:ascii="Garamond" w:eastAsia="Calibri" w:hAnsi="Garamond" w:cs="Calibri"/>
                <w:sz w:val="23"/>
                <w:szCs w:val="23"/>
              </w:rPr>
            </w:pPr>
            <w:r w:rsidRPr="00DA2539">
              <w:rPr>
                <w:rFonts w:ascii="Garamond" w:eastAsia="Calibri" w:hAnsi="Garamond" w:cs="Calibri"/>
                <w:sz w:val="23"/>
                <w:szCs w:val="23"/>
              </w:rPr>
              <w:t>Az érintett személyes adatait az Önkormányzat az Irattári szabályzat alapján tárolja, elektronikusan vagy papíralapon.</w:t>
            </w:r>
          </w:p>
        </w:tc>
      </w:tr>
      <w:tr w:rsidR="008878C6" w:rsidRPr="00DA2539" w14:paraId="219B4232" w14:textId="77777777" w:rsidTr="00275C1B">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0F041E1B" w14:textId="77777777" w:rsidR="008878C6" w:rsidRPr="00DA2539" w:rsidRDefault="008878C6" w:rsidP="00275C1B">
            <w:pPr>
              <w:spacing w:line="240" w:lineRule="auto"/>
              <w:jc w:val="both"/>
              <w:rPr>
                <w:rFonts w:ascii="Garamond" w:eastAsia="Calibri" w:hAnsi="Garamond" w:cs="Calibri"/>
                <w:b/>
                <w:sz w:val="23"/>
                <w:szCs w:val="23"/>
              </w:rPr>
            </w:pPr>
            <w:r w:rsidRPr="00DA2539">
              <w:rPr>
                <w:rFonts w:ascii="Garamond" w:eastAsia="Calibri" w:hAnsi="Garamond" w:cs="Calibri"/>
                <w:b/>
                <w:sz w:val="23"/>
                <w:szCs w:val="23"/>
              </w:rPr>
              <w:t>Adatfeldolgozó</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C039C98" w14:textId="77777777" w:rsidR="008878C6" w:rsidRPr="00DA2539" w:rsidRDefault="008878C6" w:rsidP="00275C1B">
            <w:pPr>
              <w:spacing w:line="240" w:lineRule="auto"/>
              <w:jc w:val="both"/>
              <w:rPr>
                <w:rFonts w:ascii="Garamond" w:eastAsia="Calibri" w:hAnsi="Garamond" w:cs="Calibri"/>
                <w:sz w:val="23"/>
                <w:szCs w:val="23"/>
              </w:rPr>
            </w:pPr>
            <w:r w:rsidRPr="00DA2539">
              <w:rPr>
                <w:rFonts w:ascii="Garamond" w:eastAsia="Calibri" w:hAnsi="Garamond" w:cs="Calibri"/>
                <w:sz w:val="23"/>
                <w:szCs w:val="23"/>
              </w:rPr>
              <w:t xml:space="preserve">Adatkezelő adatfeldolgozót nem vesz igénybe. </w:t>
            </w:r>
          </w:p>
        </w:tc>
      </w:tr>
    </w:tbl>
    <w:p w14:paraId="5C473CDF" w14:textId="1E66D8D3" w:rsidR="008878C6" w:rsidRPr="000139AE" w:rsidRDefault="008878C6" w:rsidP="008878C6">
      <w:pPr>
        <w:spacing w:line="240" w:lineRule="auto"/>
        <w:jc w:val="both"/>
        <w:rPr>
          <w:rFonts w:ascii="Garamond" w:hAnsi="Garamond" w:cs="Calibri"/>
          <w:bCs/>
          <w:sz w:val="23"/>
          <w:szCs w:val="23"/>
        </w:rPr>
      </w:pPr>
    </w:p>
    <w:p w14:paraId="08BAF7FA" w14:textId="10EE100A" w:rsidR="000C1472" w:rsidRDefault="000C1472" w:rsidP="000C1472">
      <w:pPr>
        <w:shd w:val="clear" w:color="auto" w:fill="FFFFFF"/>
        <w:contextualSpacing/>
        <w:jc w:val="both"/>
        <w:rPr>
          <w:rFonts w:ascii="Garamond" w:hAnsi="Garamond" w:cs="Calibri"/>
          <w:bCs/>
          <w:sz w:val="23"/>
          <w:szCs w:val="23"/>
        </w:rPr>
      </w:pPr>
      <w:r w:rsidRPr="00E268F7">
        <w:rPr>
          <w:rFonts w:ascii="Garamond" w:hAnsi="Garamond" w:cs="Calibri"/>
          <w:bCs/>
          <w:sz w:val="23"/>
          <w:szCs w:val="23"/>
        </w:rPr>
        <w:t xml:space="preserve">Az eredményhirdetésre és </w:t>
      </w:r>
      <w:r w:rsidRPr="000139AE">
        <w:rPr>
          <w:rFonts w:ascii="Garamond" w:hAnsi="Garamond" w:cs="Calibri"/>
          <w:b/>
          <w:sz w:val="23"/>
          <w:szCs w:val="23"/>
        </w:rPr>
        <w:t>a díjátadó ünnepségre nyilvánosan kerül sor</w:t>
      </w:r>
      <w:r>
        <w:rPr>
          <w:rFonts w:ascii="Garamond" w:hAnsi="Garamond" w:cs="Calibri"/>
          <w:bCs/>
          <w:sz w:val="23"/>
          <w:szCs w:val="23"/>
        </w:rPr>
        <w:t xml:space="preserve">, amelyen a nyertesek neve közzétételre kerül. </w:t>
      </w:r>
      <w:r w:rsidRPr="00E268F7">
        <w:rPr>
          <w:rFonts w:ascii="Garamond" w:hAnsi="Garamond" w:cs="Calibri"/>
          <w:bCs/>
          <w:sz w:val="23"/>
          <w:szCs w:val="23"/>
        </w:rPr>
        <w:t xml:space="preserve">A rendezvény pontos időpontjáról, helyszínéről és további részleteiről a díjazott alkotókat és oktatási intézményeket tájékoztatjuk. </w:t>
      </w:r>
      <w:r>
        <w:rPr>
          <w:rFonts w:ascii="Garamond" w:hAnsi="Garamond" w:cs="Calibri"/>
          <w:bCs/>
          <w:sz w:val="23"/>
          <w:szCs w:val="23"/>
        </w:rPr>
        <w:t xml:space="preserve">Amennyiben </w:t>
      </w:r>
      <w:r w:rsidRPr="00E268F7">
        <w:rPr>
          <w:rFonts w:ascii="Garamond" w:hAnsi="Garamond" w:cs="Calibri"/>
          <w:bCs/>
          <w:sz w:val="23"/>
          <w:szCs w:val="23"/>
        </w:rPr>
        <w:t>nem kerül sor személyes díjátadóra, ebben az esetben a</w:t>
      </w:r>
      <w:r>
        <w:rPr>
          <w:rFonts w:ascii="Garamond" w:hAnsi="Garamond" w:cs="Calibri"/>
          <w:bCs/>
          <w:sz w:val="23"/>
          <w:szCs w:val="23"/>
        </w:rPr>
        <w:t>z eredményhirdetés</w:t>
      </w:r>
      <w:r w:rsidRPr="00E268F7">
        <w:rPr>
          <w:rFonts w:ascii="Garamond" w:hAnsi="Garamond" w:cs="Calibri"/>
          <w:bCs/>
          <w:sz w:val="23"/>
          <w:szCs w:val="23"/>
        </w:rPr>
        <w:t xml:space="preserve"> az elektronikus felületeken történik majd</w:t>
      </w:r>
      <w:r>
        <w:rPr>
          <w:rFonts w:ascii="Garamond" w:hAnsi="Garamond" w:cs="Calibri"/>
          <w:bCs/>
          <w:sz w:val="23"/>
          <w:szCs w:val="23"/>
        </w:rPr>
        <w:t>,</w:t>
      </w:r>
      <w:r w:rsidRPr="00E268F7">
        <w:rPr>
          <w:rFonts w:ascii="Garamond" w:hAnsi="Garamond" w:cs="Calibri"/>
          <w:bCs/>
          <w:sz w:val="23"/>
          <w:szCs w:val="23"/>
        </w:rPr>
        <w:t xml:space="preserve"> az alkotások </w:t>
      </w:r>
      <w:r>
        <w:rPr>
          <w:rFonts w:ascii="Garamond" w:hAnsi="Garamond" w:cs="Calibri"/>
          <w:bCs/>
          <w:sz w:val="23"/>
          <w:szCs w:val="23"/>
        </w:rPr>
        <w:t xml:space="preserve">és a pályázók (név, életkor) </w:t>
      </w:r>
      <w:r w:rsidRPr="00E268F7">
        <w:rPr>
          <w:rFonts w:ascii="Garamond" w:hAnsi="Garamond" w:cs="Calibri"/>
          <w:bCs/>
          <w:sz w:val="23"/>
          <w:szCs w:val="23"/>
        </w:rPr>
        <w:t>bemutatás</w:t>
      </w:r>
      <w:r>
        <w:rPr>
          <w:rFonts w:ascii="Garamond" w:hAnsi="Garamond" w:cs="Calibri"/>
          <w:bCs/>
          <w:sz w:val="23"/>
          <w:szCs w:val="23"/>
        </w:rPr>
        <w:t>ával</w:t>
      </w:r>
      <w:r w:rsidRPr="00E268F7">
        <w:rPr>
          <w:rFonts w:ascii="Garamond" w:hAnsi="Garamond" w:cs="Calibri"/>
          <w:bCs/>
          <w:sz w:val="23"/>
          <w:szCs w:val="23"/>
        </w:rPr>
        <w:t xml:space="preserve">. </w:t>
      </w:r>
      <w:bookmarkStart w:id="1" w:name="_Hlk79331917"/>
      <w:r>
        <w:rPr>
          <w:rFonts w:ascii="Garamond" w:hAnsi="Garamond" w:cs="Calibri"/>
          <w:bCs/>
          <w:sz w:val="23"/>
          <w:szCs w:val="23"/>
        </w:rPr>
        <w:t>Az elektronikus felületekről ebben az esetben az Adatkezelő előzetesen tájékoztatja a pályázókat és törvényes képviselőiket.</w:t>
      </w:r>
      <w:bookmarkEnd w:id="1"/>
    </w:p>
    <w:p w14:paraId="17EA0536" w14:textId="77777777" w:rsidR="000932AB" w:rsidRDefault="000932AB" w:rsidP="000C1472">
      <w:pPr>
        <w:shd w:val="clear" w:color="auto" w:fill="FFFFFF"/>
        <w:contextualSpacing/>
        <w:jc w:val="both"/>
        <w:rPr>
          <w:rFonts w:ascii="Garamond" w:hAnsi="Garamond" w:cs="Calibri"/>
          <w:bCs/>
          <w:sz w:val="23"/>
          <w:szCs w:val="23"/>
        </w:rPr>
      </w:pPr>
    </w:p>
    <w:p w14:paraId="5FBBBD6C" w14:textId="65B5F7BE" w:rsidR="000932AB" w:rsidRPr="000139AE" w:rsidRDefault="000932AB" w:rsidP="000139AE">
      <w:pPr>
        <w:shd w:val="clear" w:color="auto" w:fill="FFFFFF"/>
        <w:contextualSpacing/>
        <w:jc w:val="both"/>
        <w:rPr>
          <w:rFonts w:ascii="Garamond" w:hAnsi="Garamond" w:cs="Calibri"/>
          <w:b/>
          <w:sz w:val="23"/>
          <w:szCs w:val="23"/>
        </w:rPr>
      </w:pPr>
      <w:r>
        <w:rPr>
          <w:rFonts w:ascii="Garamond" w:hAnsi="Garamond" w:cs="Calibri"/>
          <w:bCs/>
          <w:sz w:val="23"/>
          <w:szCs w:val="23"/>
        </w:rPr>
        <w:t>Az Adatkezelő</w:t>
      </w:r>
      <w:r w:rsidRPr="000139AE">
        <w:rPr>
          <w:rFonts w:ascii="Garamond" w:hAnsi="Garamond" w:cs="Calibri"/>
          <w:bCs/>
          <w:sz w:val="23"/>
          <w:szCs w:val="23"/>
        </w:rPr>
        <w:t xml:space="preserve"> a nyertes pályamunkákat </w:t>
      </w:r>
      <w:r w:rsidRPr="000139AE">
        <w:rPr>
          <w:rFonts w:ascii="Garamond" w:hAnsi="Garamond" w:cs="Calibri"/>
          <w:b/>
          <w:sz w:val="23"/>
          <w:szCs w:val="23"/>
        </w:rPr>
        <w:t>internetes felületein, kiadványaiban megjelenteti, az alkotó (pályázó) nevének és életkorának feltüntetésével.</w:t>
      </w:r>
    </w:p>
    <w:p w14:paraId="4E743ECC" w14:textId="77777777" w:rsidR="000932AB" w:rsidRDefault="000932AB" w:rsidP="000C1472">
      <w:pPr>
        <w:shd w:val="clear" w:color="auto" w:fill="FFFFFF"/>
        <w:contextualSpacing/>
        <w:jc w:val="both"/>
        <w:rPr>
          <w:rFonts w:ascii="Garamond" w:hAnsi="Garamond" w:cs="Calibri"/>
          <w:bCs/>
          <w:sz w:val="23"/>
          <w:szCs w:val="23"/>
        </w:rPr>
      </w:pPr>
    </w:p>
    <w:p w14:paraId="06075DB4" w14:textId="07D6973A" w:rsidR="000C1472" w:rsidRPr="000139AE" w:rsidRDefault="000C1472" w:rsidP="000139AE">
      <w:pPr>
        <w:shd w:val="clear" w:color="auto" w:fill="FFFFFF"/>
        <w:contextualSpacing/>
        <w:jc w:val="both"/>
        <w:rPr>
          <w:rFonts w:ascii="Garamond" w:hAnsi="Garamond" w:cs="Calibri"/>
          <w:bCs/>
          <w:sz w:val="23"/>
          <w:szCs w:val="23"/>
        </w:rPr>
      </w:pPr>
      <w:r w:rsidRPr="000139AE">
        <w:rPr>
          <w:rFonts w:ascii="Garamond" w:hAnsi="Garamond" w:cs="Calibri"/>
          <w:bCs/>
          <w:sz w:val="23"/>
          <w:szCs w:val="23"/>
        </w:rPr>
        <w:t>A</w:t>
      </w:r>
      <w:r>
        <w:rPr>
          <w:rFonts w:ascii="Garamond" w:hAnsi="Garamond" w:cs="Calibri"/>
          <w:bCs/>
          <w:sz w:val="23"/>
          <w:szCs w:val="23"/>
        </w:rPr>
        <w:t>z Adatkezelő a pályázatra benyújtott</w:t>
      </w:r>
      <w:r w:rsidRPr="000139AE">
        <w:rPr>
          <w:rFonts w:ascii="Garamond" w:hAnsi="Garamond" w:cs="Calibri"/>
          <w:bCs/>
          <w:sz w:val="23"/>
          <w:szCs w:val="23"/>
        </w:rPr>
        <w:t xml:space="preserve"> </w:t>
      </w:r>
      <w:r w:rsidRPr="000139AE">
        <w:rPr>
          <w:rFonts w:ascii="Garamond" w:hAnsi="Garamond" w:cs="Calibri"/>
          <w:b/>
          <w:sz w:val="23"/>
          <w:szCs w:val="23"/>
        </w:rPr>
        <w:t>legjobb alkotásokból kiállítást rendezhet</w:t>
      </w:r>
      <w:r>
        <w:rPr>
          <w:rFonts w:ascii="Garamond" w:hAnsi="Garamond" w:cs="Calibri"/>
          <w:bCs/>
          <w:sz w:val="23"/>
          <w:szCs w:val="23"/>
        </w:rPr>
        <w:t>, amelyen a pályamunkák mellett feltüntetik a pályamunka készítőjének nevét és életkorát.</w:t>
      </w:r>
      <w:r w:rsidRPr="000139AE">
        <w:rPr>
          <w:rFonts w:ascii="Garamond" w:hAnsi="Garamond" w:cs="Calibri"/>
          <w:bCs/>
          <w:sz w:val="23"/>
          <w:szCs w:val="23"/>
        </w:rPr>
        <w:t xml:space="preserve"> </w:t>
      </w:r>
    </w:p>
    <w:p w14:paraId="6A98E147" w14:textId="77777777" w:rsidR="000C1472" w:rsidRPr="000139AE" w:rsidRDefault="000C1472" w:rsidP="008878C6">
      <w:pPr>
        <w:spacing w:line="240" w:lineRule="auto"/>
        <w:jc w:val="both"/>
        <w:rPr>
          <w:rFonts w:ascii="Garamond" w:hAnsi="Garamond" w:cs="Calibri"/>
          <w:bCs/>
          <w:sz w:val="23"/>
          <w:szCs w:val="23"/>
        </w:rPr>
      </w:pPr>
    </w:p>
    <w:p w14:paraId="33F72682" w14:textId="77777777" w:rsidR="008878C6" w:rsidRPr="00DA2539" w:rsidRDefault="008878C6" w:rsidP="008878C6">
      <w:pPr>
        <w:numPr>
          <w:ilvl w:val="0"/>
          <w:numId w:val="1"/>
        </w:numPr>
        <w:tabs>
          <w:tab w:val="num" w:pos="0"/>
        </w:tabs>
        <w:spacing w:after="0" w:line="240" w:lineRule="auto"/>
        <w:jc w:val="both"/>
        <w:rPr>
          <w:rFonts w:ascii="Garamond" w:hAnsi="Garamond" w:cs="Calibri"/>
          <w:bCs/>
          <w:sz w:val="23"/>
          <w:szCs w:val="23"/>
        </w:rPr>
      </w:pPr>
      <w:r w:rsidRPr="00DA2539">
        <w:rPr>
          <w:rFonts w:ascii="Garamond" w:hAnsi="Garamond" w:cs="Calibri"/>
          <w:bCs/>
          <w:sz w:val="23"/>
          <w:szCs w:val="23"/>
        </w:rPr>
        <w:t>Az érintett jogai (az érintett kiskorúsága esetén jogait törvényes képviselője gyakorolhatja):</w:t>
      </w:r>
    </w:p>
    <w:p w14:paraId="2B8D077E" w14:textId="77777777" w:rsidR="008878C6" w:rsidRPr="00DA2539" w:rsidRDefault="008878C6" w:rsidP="008878C6">
      <w:pPr>
        <w:spacing w:line="240" w:lineRule="auto"/>
        <w:ind w:left="360"/>
        <w:jc w:val="both"/>
        <w:rPr>
          <w:rFonts w:ascii="Garamond" w:hAnsi="Garamond" w:cs="Calibri"/>
          <w:bCs/>
          <w:sz w:val="23"/>
          <w:szCs w:val="23"/>
        </w:rPr>
      </w:pPr>
    </w:p>
    <w:p w14:paraId="5C654470" w14:textId="77777777" w:rsidR="008878C6" w:rsidRPr="00DA2539" w:rsidRDefault="008878C6" w:rsidP="008878C6">
      <w:pPr>
        <w:spacing w:line="240" w:lineRule="auto"/>
        <w:jc w:val="both"/>
        <w:rPr>
          <w:rFonts w:ascii="Garamond" w:hAnsi="Garamond" w:cs="Calibri"/>
          <w:bCs/>
          <w:sz w:val="23"/>
          <w:szCs w:val="23"/>
        </w:rPr>
      </w:pPr>
      <w:r w:rsidRPr="00DA2539">
        <w:rPr>
          <w:rFonts w:ascii="Garamond" w:hAnsi="Garamond" w:cs="Calibri"/>
          <w:bCs/>
          <w:sz w:val="23"/>
          <w:szCs w:val="23"/>
          <w:u w:val="single"/>
        </w:rPr>
        <w:t>Tájékoztatáshoz való jog</w:t>
      </w:r>
      <w:r w:rsidRPr="00DA2539">
        <w:rPr>
          <w:rFonts w:ascii="Garamond" w:hAnsi="Garamond" w:cs="Calibri"/>
          <w:bCs/>
          <w:sz w:val="23"/>
          <w:szCs w:val="23"/>
        </w:rPr>
        <w:t>: Az érintett bármikor, a jelen tájékoztatóban megjelölt elérhetőségeken tájékoztatást kérhet az őt érintő adatkezelésről, kérelmezheti a rá vonatkozó adatok helyesbítését, törlését vagy kezelésének korlátozását, és tiltakozhat az ilyen személyes adatok kezelése ellen.</w:t>
      </w:r>
    </w:p>
    <w:p w14:paraId="33FF6A75" w14:textId="77777777" w:rsidR="008878C6" w:rsidRPr="00DA2539" w:rsidRDefault="008878C6" w:rsidP="008878C6">
      <w:pPr>
        <w:spacing w:line="240" w:lineRule="auto"/>
        <w:jc w:val="both"/>
        <w:rPr>
          <w:rFonts w:ascii="Garamond" w:hAnsi="Garamond" w:cs="Calibri"/>
          <w:bCs/>
          <w:sz w:val="23"/>
          <w:szCs w:val="23"/>
        </w:rPr>
      </w:pPr>
      <w:r w:rsidRPr="00DA2539">
        <w:rPr>
          <w:rFonts w:ascii="Garamond" w:hAnsi="Garamond" w:cs="Calibri"/>
          <w:bCs/>
          <w:sz w:val="23"/>
          <w:szCs w:val="23"/>
          <w:u w:val="single"/>
        </w:rPr>
        <w:t>Hozzáférés joga</w:t>
      </w:r>
      <w:r w:rsidRPr="00DA2539">
        <w:rPr>
          <w:rFonts w:ascii="Garamond" w:hAnsi="Garamond" w:cs="Calibri"/>
          <w:bCs/>
          <w:sz w:val="23"/>
          <w:szCs w:val="23"/>
        </w:rPr>
        <w:t xml:space="preserve">: Az érintett kérelmére az adatkezelő tájékoztatást ad arra vonatkozóan, hogy személyes adatainak kezelése folyamatban van-e. Ha igen, az érintett jogosult arra, hogy az adatkezelő által kezelt rá vonatkozó személyes adatokhoz, illetve az adatkezelés céljára, az érintett adatok kategóriáira, azon címzettekre vagy címzettek kategóriáira, akikkel a személyes adatokat közölték vagy közölni fogják, az adatkezelés tervezett időtartamára vagy az időtartam meghatározásának szempontjaira, valamint az adatok forrására vonatkozó információkhoz hozzáférést kapjon. Kérelemre az adatkezelő az adatkezelés tárgyát képező személyes adatok másolatát az érintett rendelkezésére bocsátja. Az érintett által kért további másolatokért az adminisztratív költségeken alapuló, észszerű mértékű díj számítható fel. </w:t>
      </w:r>
    </w:p>
    <w:p w14:paraId="68A3E850" w14:textId="77777777" w:rsidR="008878C6" w:rsidRPr="00DA2539" w:rsidRDefault="008878C6" w:rsidP="008878C6">
      <w:pPr>
        <w:spacing w:line="240" w:lineRule="auto"/>
        <w:jc w:val="both"/>
        <w:rPr>
          <w:rFonts w:ascii="Garamond" w:hAnsi="Garamond" w:cs="Calibri"/>
          <w:bCs/>
          <w:sz w:val="23"/>
          <w:szCs w:val="23"/>
        </w:rPr>
      </w:pPr>
      <w:r w:rsidRPr="00DA2539">
        <w:rPr>
          <w:rFonts w:ascii="Garamond" w:hAnsi="Garamond" w:cs="Calibri"/>
          <w:bCs/>
          <w:sz w:val="23"/>
          <w:szCs w:val="23"/>
          <w:u w:val="single"/>
        </w:rPr>
        <w:t>Helyesbítéshez való jog</w:t>
      </w:r>
      <w:r w:rsidRPr="00DA2539">
        <w:rPr>
          <w:rFonts w:ascii="Garamond" w:hAnsi="Garamond" w:cs="Calibri"/>
          <w:bCs/>
          <w:sz w:val="23"/>
          <w:szCs w:val="23"/>
        </w:rPr>
        <w:t>: Az érintett kérheti a pontatlan adatai helyesbítését, és joga van arra is, hogy kérje a hiányos adatai kiegészítését.</w:t>
      </w:r>
    </w:p>
    <w:p w14:paraId="73142EC9" w14:textId="77777777" w:rsidR="008878C6" w:rsidRPr="00DA2539" w:rsidRDefault="008878C6" w:rsidP="008878C6">
      <w:pPr>
        <w:spacing w:line="240" w:lineRule="auto"/>
        <w:jc w:val="both"/>
        <w:rPr>
          <w:rFonts w:ascii="Garamond" w:hAnsi="Garamond" w:cs="Calibri"/>
          <w:bCs/>
          <w:sz w:val="23"/>
          <w:szCs w:val="23"/>
        </w:rPr>
      </w:pPr>
      <w:r w:rsidRPr="00DA2539">
        <w:rPr>
          <w:rFonts w:ascii="Garamond" w:hAnsi="Garamond" w:cs="Calibri"/>
          <w:bCs/>
          <w:sz w:val="23"/>
          <w:szCs w:val="23"/>
          <w:u w:val="single"/>
        </w:rPr>
        <w:t>A hozzájárulás visszavonásának joga:</w:t>
      </w:r>
      <w:r w:rsidRPr="00DA2539">
        <w:rPr>
          <w:rFonts w:ascii="Garamond" w:hAnsi="Garamond" w:cs="Calibri"/>
          <w:bCs/>
          <w:sz w:val="23"/>
          <w:szCs w:val="23"/>
        </w:rPr>
        <w:t xml:space="preserve"> Az érintett az adatkezelésre vonatkozó hozzájárulását a pályamunkák elbírálásáig visszavonhatja. Ebben az esetben – tekintettel arra, hogy a pályázati eljárás hatékony lefolytatásának feltételei nem állnak fenn – Adatkezelő a pályázatot visszavontnak tekinti. </w:t>
      </w:r>
    </w:p>
    <w:p w14:paraId="6853BA2C" w14:textId="77777777" w:rsidR="008878C6" w:rsidRPr="00DA2539" w:rsidRDefault="008878C6" w:rsidP="008878C6">
      <w:pPr>
        <w:spacing w:line="240" w:lineRule="auto"/>
        <w:jc w:val="both"/>
        <w:rPr>
          <w:rFonts w:ascii="Garamond" w:hAnsi="Garamond" w:cs="Calibri"/>
          <w:bCs/>
          <w:sz w:val="23"/>
          <w:szCs w:val="23"/>
        </w:rPr>
      </w:pPr>
      <w:r w:rsidRPr="00DA2539">
        <w:rPr>
          <w:rFonts w:ascii="Garamond" w:hAnsi="Garamond" w:cs="Calibri"/>
          <w:bCs/>
          <w:sz w:val="23"/>
          <w:szCs w:val="23"/>
          <w:u w:val="single"/>
        </w:rPr>
        <w:t>Törléshez való jog</w:t>
      </w:r>
      <w:r w:rsidRPr="00DA2539">
        <w:rPr>
          <w:rFonts w:ascii="Garamond" w:hAnsi="Garamond" w:cs="Calibri"/>
          <w:bCs/>
          <w:sz w:val="23"/>
          <w:szCs w:val="23"/>
        </w:rPr>
        <w:t>: Az érintett kérheti, hogy az adatkezelő a személyes adatokat törölje, ha</w:t>
      </w:r>
    </w:p>
    <w:p w14:paraId="6F1A0C36" w14:textId="77777777" w:rsidR="008878C6" w:rsidRPr="00DA2539" w:rsidRDefault="008878C6" w:rsidP="008878C6">
      <w:pPr>
        <w:numPr>
          <w:ilvl w:val="0"/>
          <w:numId w:val="2"/>
        </w:numPr>
        <w:tabs>
          <w:tab w:val="num" w:pos="0"/>
        </w:tabs>
        <w:spacing w:after="0" w:line="240" w:lineRule="auto"/>
        <w:ind w:left="426" w:hanging="284"/>
        <w:jc w:val="both"/>
        <w:rPr>
          <w:rFonts w:ascii="Garamond" w:hAnsi="Garamond" w:cs="Calibri"/>
          <w:bCs/>
          <w:sz w:val="23"/>
          <w:szCs w:val="23"/>
        </w:rPr>
      </w:pPr>
      <w:r w:rsidRPr="00DA2539">
        <w:rPr>
          <w:rFonts w:ascii="Garamond" w:hAnsi="Garamond" w:cs="Calibri"/>
          <w:bCs/>
          <w:sz w:val="23"/>
          <w:szCs w:val="23"/>
        </w:rPr>
        <w:t>azokra már nincs szükség abból a célból, amelyre figyelemmel az adatkezelés történt;</w:t>
      </w:r>
    </w:p>
    <w:p w14:paraId="555378D7" w14:textId="77777777" w:rsidR="008878C6" w:rsidRPr="00DA2539" w:rsidRDefault="008878C6" w:rsidP="008878C6">
      <w:pPr>
        <w:numPr>
          <w:ilvl w:val="0"/>
          <w:numId w:val="2"/>
        </w:numPr>
        <w:tabs>
          <w:tab w:val="num" w:pos="0"/>
        </w:tabs>
        <w:spacing w:after="0" w:line="240" w:lineRule="auto"/>
        <w:ind w:left="426" w:hanging="284"/>
        <w:jc w:val="both"/>
        <w:rPr>
          <w:rFonts w:ascii="Garamond" w:hAnsi="Garamond" w:cs="Calibri"/>
          <w:bCs/>
          <w:sz w:val="23"/>
          <w:szCs w:val="23"/>
        </w:rPr>
      </w:pPr>
      <w:r w:rsidRPr="00DA2539">
        <w:rPr>
          <w:rFonts w:ascii="Garamond" w:hAnsi="Garamond" w:cs="Calibri"/>
          <w:bCs/>
          <w:sz w:val="23"/>
          <w:szCs w:val="23"/>
        </w:rPr>
        <w:t xml:space="preserve">az adatkezelés elleni tiltakozás szerinti feltételei fennállnak; </w:t>
      </w:r>
    </w:p>
    <w:p w14:paraId="7E4FA871" w14:textId="77777777" w:rsidR="008878C6" w:rsidRPr="00DA2539" w:rsidRDefault="008878C6" w:rsidP="008878C6">
      <w:pPr>
        <w:numPr>
          <w:ilvl w:val="0"/>
          <w:numId w:val="2"/>
        </w:numPr>
        <w:tabs>
          <w:tab w:val="num" w:pos="0"/>
        </w:tabs>
        <w:spacing w:after="0" w:line="240" w:lineRule="auto"/>
        <w:ind w:left="426" w:hanging="284"/>
        <w:jc w:val="both"/>
        <w:rPr>
          <w:rFonts w:ascii="Garamond" w:hAnsi="Garamond" w:cs="Calibri"/>
          <w:bCs/>
          <w:sz w:val="23"/>
          <w:szCs w:val="23"/>
        </w:rPr>
      </w:pPr>
      <w:r w:rsidRPr="00DA2539">
        <w:rPr>
          <w:rFonts w:ascii="Garamond" w:hAnsi="Garamond" w:cs="Calibri"/>
          <w:bCs/>
          <w:sz w:val="23"/>
          <w:szCs w:val="23"/>
        </w:rPr>
        <w:t>az adatkezelés jogellenes;</w:t>
      </w:r>
    </w:p>
    <w:p w14:paraId="50FDFD2C" w14:textId="77777777" w:rsidR="008878C6" w:rsidRPr="00DA2539" w:rsidRDefault="008878C6" w:rsidP="008878C6">
      <w:pPr>
        <w:numPr>
          <w:ilvl w:val="0"/>
          <w:numId w:val="2"/>
        </w:numPr>
        <w:tabs>
          <w:tab w:val="num" w:pos="0"/>
        </w:tabs>
        <w:spacing w:after="0" w:line="240" w:lineRule="auto"/>
        <w:ind w:left="426" w:hanging="284"/>
        <w:jc w:val="both"/>
        <w:rPr>
          <w:rFonts w:ascii="Garamond" w:hAnsi="Garamond" w:cs="Calibri"/>
          <w:bCs/>
          <w:sz w:val="23"/>
          <w:szCs w:val="23"/>
        </w:rPr>
      </w:pPr>
      <w:r w:rsidRPr="00DA2539">
        <w:rPr>
          <w:rFonts w:ascii="Garamond" w:hAnsi="Garamond" w:cs="Calibri"/>
          <w:bCs/>
          <w:sz w:val="23"/>
          <w:szCs w:val="23"/>
        </w:rPr>
        <w:t>azokat az adatkezelőre vonatkozó jogi kötelezettség teljesítéséhez törölni kell,</w:t>
      </w:r>
    </w:p>
    <w:p w14:paraId="3AE66038" w14:textId="77777777" w:rsidR="008878C6" w:rsidRPr="00DA2539" w:rsidRDefault="008878C6" w:rsidP="008878C6">
      <w:pPr>
        <w:numPr>
          <w:ilvl w:val="0"/>
          <w:numId w:val="2"/>
        </w:numPr>
        <w:tabs>
          <w:tab w:val="num" w:pos="0"/>
        </w:tabs>
        <w:spacing w:after="0" w:line="240" w:lineRule="auto"/>
        <w:ind w:left="426" w:hanging="284"/>
        <w:jc w:val="both"/>
        <w:rPr>
          <w:rFonts w:ascii="Garamond" w:hAnsi="Garamond" w:cs="Calibri"/>
          <w:bCs/>
          <w:sz w:val="23"/>
          <w:szCs w:val="23"/>
        </w:rPr>
      </w:pPr>
      <w:r w:rsidRPr="00DA2539">
        <w:rPr>
          <w:rFonts w:ascii="Garamond" w:hAnsi="Garamond" w:cs="Calibri"/>
          <w:bCs/>
          <w:sz w:val="23"/>
          <w:szCs w:val="23"/>
        </w:rPr>
        <w:t>az érintett 16. életévét be nem töltött kiskorú.</w:t>
      </w:r>
    </w:p>
    <w:p w14:paraId="33061904" w14:textId="77777777" w:rsidR="008878C6" w:rsidRPr="00DA2539" w:rsidRDefault="008878C6" w:rsidP="008878C6">
      <w:pPr>
        <w:spacing w:after="0" w:line="240" w:lineRule="auto"/>
        <w:jc w:val="both"/>
        <w:rPr>
          <w:rFonts w:ascii="Garamond" w:hAnsi="Garamond" w:cs="Calibri"/>
          <w:bCs/>
          <w:sz w:val="23"/>
          <w:szCs w:val="23"/>
        </w:rPr>
      </w:pPr>
      <w:r w:rsidRPr="00DA2539">
        <w:rPr>
          <w:rFonts w:ascii="Garamond" w:hAnsi="Garamond" w:cs="Calibri"/>
          <w:bCs/>
          <w:sz w:val="23"/>
          <w:szCs w:val="23"/>
        </w:rPr>
        <w:t>Az adatkezelő fenti kérelemre az adatokat törli, kivéve, ha a további adatkezelés</w:t>
      </w:r>
    </w:p>
    <w:p w14:paraId="0BFA6BAC" w14:textId="77777777" w:rsidR="008878C6" w:rsidRPr="00DA2539" w:rsidRDefault="008878C6" w:rsidP="008878C6">
      <w:pPr>
        <w:numPr>
          <w:ilvl w:val="0"/>
          <w:numId w:val="3"/>
        </w:numPr>
        <w:tabs>
          <w:tab w:val="num" w:pos="0"/>
        </w:tabs>
        <w:spacing w:after="0" w:line="240" w:lineRule="auto"/>
        <w:ind w:left="426" w:hanging="284"/>
        <w:jc w:val="both"/>
        <w:rPr>
          <w:rFonts w:ascii="Garamond" w:hAnsi="Garamond" w:cs="Calibri"/>
          <w:bCs/>
          <w:sz w:val="23"/>
          <w:szCs w:val="23"/>
        </w:rPr>
      </w:pPr>
      <w:r w:rsidRPr="00DA2539">
        <w:rPr>
          <w:rFonts w:ascii="Garamond" w:hAnsi="Garamond" w:cs="Calibri"/>
          <w:bCs/>
          <w:sz w:val="23"/>
          <w:szCs w:val="23"/>
        </w:rPr>
        <w:t>az azt előíró, az adatkezelőre vonatkozó jogi kötelezettség teljesítése,</w:t>
      </w:r>
    </w:p>
    <w:p w14:paraId="21016853" w14:textId="77777777" w:rsidR="008878C6" w:rsidRPr="00DA2539" w:rsidRDefault="008878C6" w:rsidP="008878C6">
      <w:pPr>
        <w:numPr>
          <w:ilvl w:val="0"/>
          <w:numId w:val="3"/>
        </w:numPr>
        <w:tabs>
          <w:tab w:val="num" w:pos="0"/>
        </w:tabs>
        <w:spacing w:after="0" w:line="240" w:lineRule="auto"/>
        <w:ind w:left="426" w:hanging="284"/>
        <w:jc w:val="both"/>
        <w:rPr>
          <w:rFonts w:ascii="Garamond" w:hAnsi="Garamond" w:cs="Calibri"/>
          <w:bCs/>
          <w:sz w:val="23"/>
          <w:szCs w:val="23"/>
        </w:rPr>
      </w:pPr>
      <w:r w:rsidRPr="00DA2539">
        <w:rPr>
          <w:rFonts w:ascii="Garamond" w:hAnsi="Garamond" w:cs="Calibri"/>
          <w:bCs/>
          <w:sz w:val="23"/>
          <w:szCs w:val="23"/>
        </w:rPr>
        <w:t>jogi igények előterjesztése, érvényesítése, illetve védelme</w:t>
      </w:r>
    </w:p>
    <w:p w14:paraId="4E0BEC87" w14:textId="77777777" w:rsidR="008878C6" w:rsidRPr="00DA2539" w:rsidRDefault="008878C6" w:rsidP="008878C6">
      <w:pPr>
        <w:spacing w:line="240" w:lineRule="auto"/>
        <w:jc w:val="both"/>
        <w:rPr>
          <w:rFonts w:ascii="Garamond" w:hAnsi="Garamond" w:cs="Calibri"/>
          <w:bCs/>
          <w:sz w:val="23"/>
          <w:szCs w:val="23"/>
        </w:rPr>
      </w:pPr>
      <w:r w:rsidRPr="00DA2539">
        <w:rPr>
          <w:rFonts w:ascii="Garamond" w:hAnsi="Garamond" w:cs="Calibri"/>
          <w:bCs/>
          <w:sz w:val="23"/>
          <w:szCs w:val="23"/>
        </w:rPr>
        <w:t>céljából szükséges.</w:t>
      </w:r>
    </w:p>
    <w:p w14:paraId="3A7DCF9C" w14:textId="77777777" w:rsidR="008878C6" w:rsidRPr="00DA2539" w:rsidRDefault="008878C6" w:rsidP="008878C6">
      <w:pPr>
        <w:spacing w:line="240" w:lineRule="auto"/>
        <w:jc w:val="both"/>
        <w:rPr>
          <w:rFonts w:ascii="Garamond" w:hAnsi="Garamond" w:cs="Calibri"/>
          <w:bCs/>
          <w:sz w:val="23"/>
          <w:szCs w:val="23"/>
        </w:rPr>
      </w:pPr>
      <w:r w:rsidRPr="00DA2539">
        <w:rPr>
          <w:rFonts w:ascii="Garamond" w:hAnsi="Garamond" w:cs="Calibri"/>
          <w:bCs/>
          <w:sz w:val="23"/>
          <w:szCs w:val="23"/>
          <w:u w:val="single"/>
        </w:rPr>
        <w:lastRenderedPageBreak/>
        <w:t>Az adatkezelés korlátozásához való jog</w:t>
      </w:r>
      <w:r w:rsidRPr="00DA2539">
        <w:rPr>
          <w:rFonts w:ascii="Garamond" w:hAnsi="Garamond" w:cs="Calibri"/>
          <w:bCs/>
          <w:sz w:val="23"/>
          <w:szCs w:val="23"/>
        </w:rPr>
        <w:t>: Az érintett kérésére az adatkezelő korlátozza az adatkezelést, ha</w:t>
      </w:r>
    </w:p>
    <w:p w14:paraId="079261FA" w14:textId="77777777" w:rsidR="008878C6" w:rsidRPr="00DA2539" w:rsidRDefault="008878C6" w:rsidP="008878C6">
      <w:pPr>
        <w:numPr>
          <w:ilvl w:val="0"/>
          <w:numId w:val="4"/>
        </w:numPr>
        <w:tabs>
          <w:tab w:val="num" w:pos="0"/>
        </w:tabs>
        <w:spacing w:after="0" w:line="240" w:lineRule="auto"/>
        <w:ind w:left="426" w:hanging="284"/>
        <w:jc w:val="both"/>
        <w:rPr>
          <w:rFonts w:ascii="Garamond" w:hAnsi="Garamond" w:cs="Calibri"/>
          <w:sz w:val="23"/>
          <w:szCs w:val="23"/>
        </w:rPr>
      </w:pPr>
      <w:r w:rsidRPr="00DA2539">
        <w:rPr>
          <w:rFonts w:ascii="Garamond" w:hAnsi="Garamond" w:cs="Calibri"/>
          <w:sz w:val="23"/>
          <w:szCs w:val="23"/>
        </w:rPr>
        <w:t>az érintett vitatja a személyes adatok pontosságát, ez esetben a korlátozás arra az időtartamra vonatkozik, amely lehetővé teszi az adatok pontosságának ellenőrzését,</w:t>
      </w:r>
    </w:p>
    <w:p w14:paraId="15C5602E" w14:textId="77777777" w:rsidR="008878C6" w:rsidRPr="00DA2539" w:rsidRDefault="008878C6" w:rsidP="008878C6">
      <w:pPr>
        <w:numPr>
          <w:ilvl w:val="0"/>
          <w:numId w:val="4"/>
        </w:numPr>
        <w:tabs>
          <w:tab w:val="num" w:pos="0"/>
        </w:tabs>
        <w:spacing w:after="0" w:line="240" w:lineRule="auto"/>
        <w:ind w:left="426" w:hanging="284"/>
        <w:jc w:val="both"/>
        <w:rPr>
          <w:rFonts w:ascii="Garamond" w:hAnsi="Garamond" w:cs="Calibri"/>
          <w:sz w:val="23"/>
          <w:szCs w:val="23"/>
        </w:rPr>
      </w:pPr>
      <w:r w:rsidRPr="00DA2539">
        <w:rPr>
          <w:rFonts w:ascii="Garamond" w:hAnsi="Garamond" w:cs="Calibri"/>
          <w:sz w:val="23"/>
          <w:szCs w:val="23"/>
        </w:rPr>
        <w:t>bár az adatkezelés jogellenes, de az érintett ellenzi a törlést, és ehelyett a korlátozást kéri,</w:t>
      </w:r>
    </w:p>
    <w:p w14:paraId="50078C91" w14:textId="77777777" w:rsidR="008878C6" w:rsidRPr="00DA2539" w:rsidRDefault="008878C6" w:rsidP="008878C6">
      <w:pPr>
        <w:numPr>
          <w:ilvl w:val="0"/>
          <w:numId w:val="4"/>
        </w:numPr>
        <w:tabs>
          <w:tab w:val="num" w:pos="0"/>
        </w:tabs>
        <w:spacing w:after="0" w:line="240" w:lineRule="auto"/>
        <w:ind w:left="426" w:hanging="284"/>
        <w:jc w:val="both"/>
        <w:rPr>
          <w:rFonts w:ascii="Garamond" w:hAnsi="Garamond" w:cs="Calibri"/>
          <w:sz w:val="23"/>
          <w:szCs w:val="23"/>
        </w:rPr>
      </w:pPr>
      <w:r w:rsidRPr="00DA2539">
        <w:rPr>
          <w:rFonts w:ascii="Garamond" w:hAnsi="Garamond" w:cs="Calibri"/>
          <w:sz w:val="23"/>
          <w:szCs w:val="23"/>
        </w:rPr>
        <w:t>az adatkezelőnek már nincs szüksége az adatok kezelésére, de az érintett azt jogi igények előterjesztéséhez, érvényesítéséhez, illetve védelméhez igényli,</w:t>
      </w:r>
    </w:p>
    <w:p w14:paraId="4CA877EF" w14:textId="77777777" w:rsidR="008878C6" w:rsidRPr="00DA2539" w:rsidRDefault="008878C6" w:rsidP="008878C6">
      <w:pPr>
        <w:numPr>
          <w:ilvl w:val="0"/>
          <w:numId w:val="4"/>
        </w:numPr>
        <w:tabs>
          <w:tab w:val="num" w:pos="0"/>
        </w:tabs>
        <w:spacing w:after="0" w:line="240" w:lineRule="auto"/>
        <w:ind w:left="426" w:hanging="284"/>
        <w:jc w:val="both"/>
        <w:rPr>
          <w:rFonts w:ascii="Garamond" w:hAnsi="Garamond" w:cs="Calibri"/>
          <w:sz w:val="23"/>
          <w:szCs w:val="23"/>
        </w:rPr>
      </w:pPr>
      <w:r w:rsidRPr="00DA2539">
        <w:rPr>
          <w:rFonts w:ascii="Garamond" w:hAnsi="Garamond" w:cs="Calibri"/>
          <w:sz w:val="23"/>
          <w:szCs w:val="23"/>
        </w:rPr>
        <w:t>az érintett tiltakozott az adatkezelés ellen, amely esetben a korlátozás arra az időtartamra vonatkozik, amíg megállapításra nem kerül, hogy az adatkezelő jogos indokai elsőbbséget élveznek-e az érintett jogos indokaival szemben.</w:t>
      </w:r>
    </w:p>
    <w:p w14:paraId="760DDCD2" w14:textId="77777777" w:rsidR="008878C6" w:rsidRPr="00DA2539" w:rsidRDefault="008878C6" w:rsidP="008878C6">
      <w:pPr>
        <w:spacing w:line="240" w:lineRule="auto"/>
        <w:jc w:val="both"/>
        <w:rPr>
          <w:rFonts w:ascii="Garamond" w:hAnsi="Garamond" w:cs="Calibri"/>
          <w:sz w:val="23"/>
          <w:szCs w:val="23"/>
        </w:rPr>
      </w:pPr>
    </w:p>
    <w:p w14:paraId="0CDD4BB2" w14:textId="77777777" w:rsidR="008878C6" w:rsidRPr="00DA2539" w:rsidRDefault="008878C6" w:rsidP="008878C6">
      <w:pPr>
        <w:spacing w:line="240" w:lineRule="auto"/>
        <w:jc w:val="both"/>
        <w:rPr>
          <w:rFonts w:ascii="Garamond" w:hAnsi="Garamond" w:cs="Calibri"/>
          <w:sz w:val="23"/>
          <w:szCs w:val="23"/>
        </w:rPr>
      </w:pPr>
      <w:r w:rsidRPr="00DA2539">
        <w:rPr>
          <w:rFonts w:ascii="Garamond" w:hAnsi="Garamond" w:cs="Calibri"/>
          <w:sz w:val="23"/>
          <w:szCs w:val="23"/>
        </w:rPr>
        <w:t xml:space="preserve">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 </w:t>
      </w:r>
    </w:p>
    <w:p w14:paraId="20AD9241" w14:textId="77777777" w:rsidR="008878C6" w:rsidRPr="00DA2539" w:rsidRDefault="008878C6" w:rsidP="008878C6">
      <w:pPr>
        <w:spacing w:line="240" w:lineRule="auto"/>
        <w:jc w:val="both"/>
        <w:rPr>
          <w:rFonts w:ascii="Garamond" w:hAnsi="Garamond" w:cs="Calibri"/>
          <w:sz w:val="23"/>
          <w:szCs w:val="23"/>
        </w:rPr>
      </w:pPr>
      <w:r w:rsidRPr="00DA2539">
        <w:rPr>
          <w:rFonts w:ascii="Garamond" w:hAnsi="Garamond" w:cs="Calibri"/>
          <w:sz w:val="23"/>
          <w:szCs w:val="23"/>
        </w:rPr>
        <w:t>A helyesbítésről, a törlésről vagy korlátozá</w:t>
      </w:r>
      <w:r>
        <w:rPr>
          <w:rFonts w:ascii="Garamond" w:hAnsi="Garamond" w:cs="Calibri"/>
          <w:sz w:val="23"/>
          <w:szCs w:val="23"/>
        </w:rPr>
        <w:t>sról az adatkezelő az érintettet</w:t>
      </w:r>
      <w:r w:rsidRPr="00DA2539">
        <w:rPr>
          <w:rFonts w:ascii="Garamond" w:hAnsi="Garamond" w:cs="Calibri"/>
          <w:sz w:val="23"/>
          <w:szCs w:val="23"/>
        </w:rPr>
        <w:t xml:space="preserve">, továbbá mindazokat értesíti, akiknek korábban az adatot továbbította. Az értesítést az adatkezelő mellőzi, ha ez lehetetlen, vagy nagy erőfeszítést igényel. Ha az adatkezelő nyilvánosságra hozta a személyes adatot, és azt törölni köteles, az elérhető technológia és a megvalósítás költségeinek figyelembevételével megteszi az </w:t>
      </w:r>
      <w:proofErr w:type="spellStart"/>
      <w:r w:rsidRPr="00DA2539">
        <w:rPr>
          <w:rFonts w:ascii="Garamond" w:hAnsi="Garamond" w:cs="Calibri"/>
          <w:sz w:val="23"/>
          <w:szCs w:val="23"/>
        </w:rPr>
        <w:t>ésszerűen</w:t>
      </w:r>
      <w:proofErr w:type="spellEnd"/>
      <w:r w:rsidRPr="00DA2539">
        <w:rPr>
          <w:rFonts w:ascii="Garamond" w:hAnsi="Garamond" w:cs="Calibri"/>
          <w:sz w:val="23"/>
          <w:szCs w:val="23"/>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3DD08FFF" w14:textId="77777777" w:rsidR="008878C6" w:rsidRPr="00DA2539" w:rsidRDefault="008878C6" w:rsidP="008878C6">
      <w:pPr>
        <w:spacing w:line="240" w:lineRule="auto"/>
        <w:jc w:val="both"/>
        <w:rPr>
          <w:rFonts w:ascii="Garamond" w:hAnsi="Garamond" w:cs="Calibri"/>
          <w:sz w:val="23"/>
          <w:szCs w:val="23"/>
        </w:rPr>
      </w:pPr>
      <w:r w:rsidRPr="00DA2539">
        <w:rPr>
          <w:rFonts w:ascii="Garamond" w:hAnsi="Garamond" w:cs="Calibri"/>
          <w:sz w:val="23"/>
          <w:szCs w:val="23"/>
          <w:u w:val="single"/>
        </w:rPr>
        <w:t>Hozzájárulás visszavonásának joga</w:t>
      </w:r>
      <w:r w:rsidRPr="00DA2539">
        <w:rPr>
          <w:rFonts w:ascii="Garamond" w:hAnsi="Garamond" w:cs="Calibri"/>
          <w:sz w:val="23"/>
          <w:szCs w:val="23"/>
        </w:rPr>
        <w:t>: Az érintett az adatkezeléshez adott hozzájárulását bármikor jogosult visszavonni, ami nem érinti a visszavonás előtti adatkezelés jogszerűségét.</w:t>
      </w:r>
    </w:p>
    <w:p w14:paraId="0530EEF3" w14:textId="77777777" w:rsidR="008878C6" w:rsidRPr="00DA2539" w:rsidRDefault="008878C6" w:rsidP="008878C6">
      <w:pPr>
        <w:spacing w:line="240" w:lineRule="auto"/>
        <w:jc w:val="both"/>
        <w:rPr>
          <w:rFonts w:ascii="Garamond" w:hAnsi="Garamond" w:cs="Calibri"/>
          <w:sz w:val="23"/>
          <w:szCs w:val="23"/>
        </w:rPr>
      </w:pPr>
      <w:r w:rsidRPr="00DA2539">
        <w:rPr>
          <w:rFonts w:ascii="Garamond" w:hAnsi="Garamond" w:cs="Calibri"/>
          <w:bCs/>
          <w:sz w:val="23"/>
          <w:szCs w:val="23"/>
          <w:u w:val="single"/>
        </w:rPr>
        <w:t>Panasz benyújtásának joga</w:t>
      </w:r>
      <w:r w:rsidRPr="00DA2539">
        <w:rPr>
          <w:rFonts w:ascii="Garamond" w:hAnsi="Garamond" w:cs="Calibri"/>
          <w:bCs/>
          <w:sz w:val="23"/>
          <w:szCs w:val="23"/>
        </w:rPr>
        <w:t>: Amennyiben az érintett meglátása szerint a személyes adataival</w:t>
      </w:r>
      <w:r w:rsidRPr="00DA2539">
        <w:rPr>
          <w:rFonts w:ascii="Garamond" w:hAnsi="Garamond" w:cs="Calibri"/>
          <w:sz w:val="23"/>
          <w:szCs w:val="23"/>
        </w:rPr>
        <w:t xml:space="preserve"> kapcsolatos jogai sérültek, úgy kérjük, hogy panaszát jelezze az adatkezelő vagy az adatvédelmi tisztviselő felé a fent megadott elérhetőségek egyikén. Panaszával az érintett az illetékes hatósághoz is fordulhat. Ha így dönt, az alábbi elérhetőségeken tehet bejelentést a hatóságnál: </w:t>
      </w:r>
    </w:p>
    <w:p w14:paraId="414B946D" w14:textId="77777777" w:rsidR="008878C6" w:rsidRPr="00DA2539" w:rsidRDefault="008878C6" w:rsidP="008878C6">
      <w:pPr>
        <w:spacing w:line="240" w:lineRule="auto"/>
        <w:jc w:val="center"/>
        <w:rPr>
          <w:rFonts w:ascii="Garamond" w:hAnsi="Garamond" w:cs="Calibri"/>
          <w:b/>
          <w:sz w:val="23"/>
          <w:szCs w:val="23"/>
        </w:rPr>
      </w:pPr>
      <w:r w:rsidRPr="00DA2539">
        <w:rPr>
          <w:rFonts w:ascii="Garamond" w:hAnsi="Garamond" w:cs="Calibri"/>
          <w:b/>
          <w:sz w:val="23"/>
          <w:szCs w:val="23"/>
        </w:rPr>
        <w:t>Nemzeti Adatvédelmi és Információszabadság Hatóság</w:t>
      </w:r>
    </w:p>
    <w:p w14:paraId="6B93FA01" w14:textId="77777777" w:rsidR="0024294F" w:rsidRPr="000139AE" w:rsidRDefault="0024294F" w:rsidP="000139AE">
      <w:pPr>
        <w:spacing w:line="240" w:lineRule="auto"/>
        <w:jc w:val="center"/>
        <w:rPr>
          <w:rFonts w:ascii="Garamond" w:hAnsi="Garamond" w:cs="Calibri"/>
          <w:sz w:val="23"/>
          <w:szCs w:val="23"/>
        </w:rPr>
      </w:pPr>
      <w:r w:rsidRPr="000139AE">
        <w:rPr>
          <w:rFonts w:ascii="Garamond" w:hAnsi="Garamond" w:cs="Calibri"/>
          <w:sz w:val="23"/>
          <w:szCs w:val="23"/>
        </w:rPr>
        <w:t xml:space="preserve">Cím: </w:t>
      </w:r>
      <w:r w:rsidRPr="000139AE">
        <w:rPr>
          <w:rFonts w:ascii="Garamond" w:hAnsi="Garamond" w:cs="Calibri"/>
          <w:sz w:val="23"/>
          <w:szCs w:val="23"/>
        </w:rPr>
        <w:tab/>
        <w:t>1055 Budapest, Falk Miksa utca 9-11</w:t>
      </w:r>
    </w:p>
    <w:p w14:paraId="26EAE77C" w14:textId="77777777" w:rsidR="0024294F" w:rsidRPr="000139AE" w:rsidRDefault="0024294F" w:rsidP="000139AE">
      <w:pPr>
        <w:spacing w:line="240" w:lineRule="auto"/>
        <w:jc w:val="center"/>
        <w:rPr>
          <w:rFonts w:ascii="Garamond" w:hAnsi="Garamond" w:cs="Calibri"/>
          <w:sz w:val="23"/>
          <w:szCs w:val="23"/>
        </w:rPr>
      </w:pPr>
      <w:r w:rsidRPr="000139AE">
        <w:rPr>
          <w:rFonts w:ascii="Garamond" w:hAnsi="Garamond" w:cs="Calibri"/>
          <w:sz w:val="23"/>
          <w:szCs w:val="23"/>
        </w:rPr>
        <w:t xml:space="preserve">Levelezési cím: </w:t>
      </w:r>
      <w:r w:rsidRPr="000139AE">
        <w:rPr>
          <w:rFonts w:ascii="Garamond" w:hAnsi="Garamond" w:cs="Calibri"/>
          <w:sz w:val="23"/>
          <w:szCs w:val="23"/>
        </w:rPr>
        <w:tab/>
        <w:t>1363 Budapest, Postafiók: 9.</w:t>
      </w:r>
    </w:p>
    <w:p w14:paraId="19D7B832" w14:textId="77777777" w:rsidR="008878C6" w:rsidRPr="00DA2539" w:rsidRDefault="008878C6" w:rsidP="008878C6">
      <w:pPr>
        <w:spacing w:line="240" w:lineRule="auto"/>
        <w:jc w:val="center"/>
        <w:rPr>
          <w:rFonts w:ascii="Garamond" w:hAnsi="Garamond" w:cs="Calibri"/>
          <w:sz w:val="23"/>
          <w:szCs w:val="23"/>
        </w:rPr>
      </w:pPr>
      <w:r w:rsidRPr="00DA2539">
        <w:rPr>
          <w:rFonts w:ascii="Garamond" w:hAnsi="Garamond" w:cs="Calibri"/>
          <w:sz w:val="23"/>
          <w:szCs w:val="23"/>
        </w:rPr>
        <w:t>Telefon: +36 -1-391-1400</w:t>
      </w:r>
    </w:p>
    <w:p w14:paraId="03C22897" w14:textId="77777777" w:rsidR="008878C6" w:rsidRPr="00DA2539" w:rsidRDefault="008878C6" w:rsidP="008878C6">
      <w:pPr>
        <w:spacing w:line="240" w:lineRule="auto"/>
        <w:jc w:val="center"/>
        <w:rPr>
          <w:rFonts w:ascii="Garamond" w:hAnsi="Garamond" w:cs="Calibri"/>
          <w:sz w:val="23"/>
          <w:szCs w:val="23"/>
        </w:rPr>
      </w:pPr>
      <w:r w:rsidRPr="00DA2539">
        <w:rPr>
          <w:rFonts w:ascii="Garamond" w:hAnsi="Garamond" w:cs="Calibri"/>
          <w:sz w:val="23"/>
          <w:szCs w:val="23"/>
        </w:rPr>
        <w:t>Fax: +36-1-391-1410</w:t>
      </w:r>
    </w:p>
    <w:p w14:paraId="4A9BD4D7" w14:textId="77777777" w:rsidR="008878C6" w:rsidRPr="00DA2539" w:rsidRDefault="008878C6" w:rsidP="008878C6">
      <w:pPr>
        <w:spacing w:line="240" w:lineRule="auto"/>
        <w:jc w:val="center"/>
        <w:rPr>
          <w:rFonts w:ascii="Garamond" w:hAnsi="Garamond" w:cs="Calibri"/>
          <w:sz w:val="23"/>
          <w:szCs w:val="23"/>
        </w:rPr>
      </w:pPr>
      <w:r w:rsidRPr="00DA2539">
        <w:rPr>
          <w:rFonts w:ascii="Garamond" w:hAnsi="Garamond" w:cs="Calibri"/>
          <w:sz w:val="23"/>
          <w:szCs w:val="23"/>
        </w:rPr>
        <w:t xml:space="preserve">E-mail: </w:t>
      </w:r>
      <w:hyperlink r:id="rId9" w:history="1">
        <w:r w:rsidRPr="00DA2539">
          <w:rPr>
            <w:rStyle w:val="Hiperhivatkozs"/>
            <w:rFonts w:ascii="Garamond" w:hAnsi="Garamond" w:cs="Calibri"/>
            <w:sz w:val="23"/>
            <w:szCs w:val="23"/>
          </w:rPr>
          <w:t>ugyfelszolgalat@naih.hu</w:t>
        </w:r>
      </w:hyperlink>
    </w:p>
    <w:p w14:paraId="5741077B" w14:textId="77777777" w:rsidR="008878C6" w:rsidRPr="00DA2539" w:rsidRDefault="008878C6" w:rsidP="008878C6">
      <w:pPr>
        <w:spacing w:line="240" w:lineRule="auto"/>
        <w:jc w:val="both"/>
        <w:rPr>
          <w:rFonts w:ascii="Garamond" w:hAnsi="Garamond" w:cs="Calibri"/>
          <w:sz w:val="23"/>
          <w:szCs w:val="23"/>
        </w:rPr>
      </w:pPr>
      <w:r w:rsidRPr="00DA2539">
        <w:rPr>
          <w:rFonts w:ascii="Garamond" w:hAnsi="Garamond" w:cs="Calibri"/>
          <w:sz w:val="23"/>
          <w:szCs w:val="23"/>
        </w:rPr>
        <w:t xml:space="preserve">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w:t>
      </w:r>
      <w:hyperlink r:id="rId10" w:history="1">
        <w:r w:rsidRPr="00DA2539">
          <w:rPr>
            <w:rFonts w:ascii="Garamond" w:hAnsi="Garamond" w:cs="Calibri"/>
            <w:color w:val="0000FF"/>
            <w:sz w:val="23"/>
            <w:szCs w:val="23"/>
            <w:u w:val="single"/>
          </w:rPr>
          <w:t>http://birosag.hu/torvenyszekek</w:t>
        </w:r>
      </w:hyperlink>
      <w:r w:rsidRPr="00DA2539">
        <w:rPr>
          <w:rFonts w:ascii="Garamond" w:hAnsi="Garamond" w:cs="Calibri"/>
          <w:sz w:val="23"/>
          <w:szCs w:val="23"/>
        </w:rPr>
        <w:t>).</w:t>
      </w:r>
    </w:p>
    <w:p w14:paraId="74C8EF8B" w14:textId="77777777" w:rsidR="008878C6" w:rsidRPr="00DA2539" w:rsidRDefault="008878C6" w:rsidP="008878C6">
      <w:pPr>
        <w:numPr>
          <w:ilvl w:val="0"/>
          <w:numId w:val="1"/>
        </w:numPr>
        <w:tabs>
          <w:tab w:val="num" w:pos="0"/>
        </w:tabs>
        <w:spacing w:after="0" w:line="240" w:lineRule="auto"/>
        <w:jc w:val="both"/>
        <w:rPr>
          <w:rFonts w:ascii="Garamond" w:hAnsi="Garamond" w:cs="Calibri"/>
          <w:bCs/>
          <w:sz w:val="23"/>
          <w:szCs w:val="23"/>
          <w:u w:val="single"/>
        </w:rPr>
      </w:pPr>
      <w:r w:rsidRPr="00DA2539">
        <w:rPr>
          <w:rFonts w:ascii="Garamond" w:hAnsi="Garamond" w:cs="Calibri"/>
          <w:bCs/>
          <w:sz w:val="23"/>
          <w:szCs w:val="23"/>
          <w:u w:val="single"/>
        </w:rPr>
        <w:t>Igények kivizsgálása</w:t>
      </w:r>
    </w:p>
    <w:p w14:paraId="5B9A9CFB" w14:textId="77777777" w:rsidR="008878C6" w:rsidRPr="00DA2539" w:rsidRDefault="008878C6" w:rsidP="008878C6">
      <w:pPr>
        <w:spacing w:line="240" w:lineRule="auto"/>
        <w:jc w:val="both"/>
        <w:rPr>
          <w:rFonts w:ascii="Garamond" w:hAnsi="Garamond" w:cs="Calibri"/>
          <w:sz w:val="23"/>
          <w:szCs w:val="23"/>
        </w:rPr>
      </w:pPr>
      <w:r w:rsidRPr="00DA2539">
        <w:rPr>
          <w:rFonts w:ascii="Garamond" w:hAnsi="Garamond" w:cs="Calibri"/>
          <w:sz w:val="23"/>
          <w:szCs w:val="23"/>
        </w:rPr>
        <w:t xml:space="preserve">Az adatkezelő indokolatlan késedelem nélkül, de mindenféleképpen a kérelem beérkezésétől számított 25 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w:t>
      </w:r>
      <w:r w:rsidRPr="00DA2539">
        <w:rPr>
          <w:rFonts w:ascii="Garamond" w:hAnsi="Garamond" w:cs="Calibri"/>
          <w:sz w:val="23"/>
          <w:szCs w:val="23"/>
        </w:rPr>
        <w:lastRenderedPageBreak/>
        <w:t xml:space="preserve">elektronikus úton érkezett, a tájékoztatás lehetőség szerint szintén elektronikus úton történik, kivéve, ha az érintett azt másként kéri. </w:t>
      </w:r>
      <w:r w:rsidRPr="00DA2539">
        <w:rPr>
          <w:rFonts w:ascii="Garamond" w:hAnsi="Garamond" w:cs="Calibri"/>
          <w:bCs/>
          <w:sz w:val="23"/>
          <w:szCs w:val="23"/>
        </w:rPr>
        <w:t>Ha úgy ítéljük meg, hogy nem kell intézkedéseket</w:t>
      </w:r>
      <w:r w:rsidRPr="00DA2539">
        <w:rPr>
          <w:rFonts w:ascii="Garamond" w:hAnsi="Garamond" w:cs="Calibri"/>
          <w:sz w:val="23"/>
          <w:szCs w:val="23"/>
        </w:rPr>
        <w:t xml:space="preserve"> tennünk az érintett kérelme nyomán, úgy késedelem nélkül, de legkésőbb a kérelem beérkezésétől számított egy hónapon belül tájékoztatni fogjuk az érintettet az intézkedés elmaradásának okairól, valamint arról, hogy panasztételi lehetőséggel élhet az adatvédelmi hatóságnál, továbbá élhet bírósági jogorvoslati jogával is. A kérelmek teljesítése ingyenes, ha azonban a kérelem egyértelműen megalapozatlan vagy – különösen ismétlődő jellege miatt – túlzó, az adatkezelő, figyelemmel a kérelem folytán felmerülő adminisztratív költségekre, észszerű díjat számíthat fel, vagy megtagadhatja a kérelem teljesítését. Ha a kérelmet benyújtó érintett kilétével kapcsolatban megalapozott kétség merül föl, további, a személyazonosságának megerősítéséhez szükséges információk nyújtása kérhető.</w:t>
      </w:r>
    </w:p>
    <w:p w14:paraId="55854231" w14:textId="77777777" w:rsidR="008878C6" w:rsidRPr="00DA2539" w:rsidRDefault="008878C6" w:rsidP="008878C6">
      <w:pPr>
        <w:spacing w:line="240" w:lineRule="auto"/>
        <w:jc w:val="both"/>
        <w:rPr>
          <w:rFonts w:ascii="Garamond" w:hAnsi="Garamond" w:cs="Calibri"/>
          <w:sz w:val="23"/>
          <w:szCs w:val="23"/>
        </w:rPr>
      </w:pPr>
    </w:p>
    <w:p w14:paraId="7449390D" w14:textId="57A9C0B5" w:rsidR="008878C6" w:rsidRPr="00DA2539" w:rsidRDefault="008878C6" w:rsidP="008878C6">
      <w:pPr>
        <w:spacing w:line="240" w:lineRule="auto"/>
        <w:jc w:val="both"/>
        <w:rPr>
          <w:rFonts w:ascii="Garamond" w:hAnsi="Garamond" w:cs="Calibri"/>
          <w:sz w:val="23"/>
          <w:szCs w:val="23"/>
        </w:rPr>
      </w:pPr>
      <w:r w:rsidRPr="008878C6">
        <w:rPr>
          <w:rFonts w:ascii="Garamond" w:hAnsi="Garamond" w:cs="Calibri"/>
          <w:sz w:val="23"/>
          <w:szCs w:val="23"/>
        </w:rPr>
        <w:t xml:space="preserve">Hatályos: </w:t>
      </w:r>
      <w:r w:rsidR="00CB50B1">
        <w:rPr>
          <w:rFonts w:ascii="Garamond" w:hAnsi="Garamond" w:cs="Calibri"/>
          <w:sz w:val="23"/>
          <w:szCs w:val="23"/>
        </w:rPr>
        <w:t xml:space="preserve">2021. 08. </w:t>
      </w:r>
      <w:r w:rsidR="00697505">
        <w:rPr>
          <w:rFonts w:ascii="Garamond" w:hAnsi="Garamond" w:cs="Calibri"/>
          <w:sz w:val="23"/>
          <w:szCs w:val="23"/>
        </w:rPr>
        <w:t>16</w:t>
      </w:r>
      <w:r w:rsidR="00CB50B1">
        <w:rPr>
          <w:rFonts w:ascii="Garamond" w:hAnsi="Garamond" w:cs="Calibri"/>
          <w:sz w:val="23"/>
          <w:szCs w:val="23"/>
        </w:rPr>
        <w:t>.</w:t>
      </w:r>
    </w:p>
    <w:p w14:paraId="381E8D1A" w14:textId="77777777" w:rsidR="008878C6" w:rsidRPr="00DA2539" w:rsidRDefault="008878C6" w:rsidP="008878C6">
      <w:pPr>
        <w:spacing w:line="240" w:lineRule="auto"/>
        <w:jc w:val="center"/>
        <w:rPr>
          <w:rFonts w:ascii="Garamond" w:hAnsi="Garamond" w:cs="Calibri"/>
          <w:sz w:val="23"/>
          <w:szCs w:val="23"/>
        </w:rPr>
      </w:pPr>
    </w:p>
    <w:p w14:paraId="0717EF26" w14:textId="77777777" w:rsidR="008878C6" w:rsidRPr="00DA2539" w:rsidRDefault="008878C6" w:rsidP="008878C6">
      <w:pPr>
        <w:spacing w:line="240" w:lineRule="auto"/>
        <w:jc w:val="center"/>
        <w:rPr>
          <w:rFonts w:ascii="Garamond" w:hAnsi="Garamond" w:cs="Calibri"/>
          <w:b/>
          <w:sz w:val="23"/>
          <w:szCs w:val="23"/>
        </w:rPr>
      </w:pPr>
      <w:r w:rsidRPr="00DA2539">
        <w:rPr>
          <w:rFonts w:ascii="Garamond" w:hAnsi="Garamond" w:cs="Calibri"/>
          <w:b/>
          <w:sz w:val="23"/>
          <w:szCs w:val="23"/>
        </w:rPr>
        <w:t>Miskolc Megyei Jogú Város Önkormányzata</w:t>
      </w:r>
    </w:p>
    <w:p w14:paraId="5FDF10D9" w14:textId="691BB355" w:rsidR="00987841" w:rsidRPr="008878C6" w:rsidRDefault="008878C6" w:rsidP="008878C6">
      <w:pPr>
        <w:spacing w:line="240" w:lineRule="auto"/>
        <w:jc w:val="center"/>
        <w:rPr>
          <w:rFonts w:ascii="Garamond" w:hAnsi="Garamond"/>
          <w:sz w:val="24"/>
          <w:szCs w:val="24"/>
        </w:rPr>
      </w:pPr>
      <w:r w:rsidRPr="00DA2539">
        <w:rPr>
          <w:rFonts w:ascii="Garamond" w:hAnsi="Garamond" w:cs="Calibri"/>
          <w:b/>
          <w:sz w:val="23"/>
          <w:szCs w:val="23"/>
        </w:rPr>
        <w:t>Adatkezelő</w:t>
      </w:r>
    </w:p>
    <w:sectPr w:rsidR="00987841" w:rsidRPr="008878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CAC1" w14:textId="77777777" w:rsidR="003B7311" w:rsidRDefault="003B7311">
      <w:pPr>
        <w:spacing w:after="0" w:line="240" w:lineRule="auto"/>
      </w:pPr>
      <w:r>
        <w:separator/>
      </w:r>
    </w:p>
  </w:endnote>
  <w:endnote w:type="continuationSeparator" w:id="0">
    <w:p w14:paraId="280EE473" w14:textId="77777777" w:rsidR="003B7311" w:rsidRDefault="003B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A2F" w14:textId="77777777" w:rsidR="00960928" w:rsidRDefault="0096092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0488" w14:textId="77777777" w:rsidR="00D3493F" w:rsidRDefault="008878C6" w:rsidP="00D3493F">
    <w:pPr>
      <w:pStyle w:val="llb"/>
      <w:jc w:val="center"/>
    </w:pPr>
    <w:r>
      <w:rPr>
        <w:noProof/>
      </w:rPr>
      <w:drawing>
        <wp:inline distT="0" distB="0" distL="0" distR="0" wp14:anchorId="29B6FF00" wp14:editId="6C617651">
          <wp:extent cx="726042" cy="513715"/>
          <wp:effectExtent l="0" t="0" r="0" b="63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960" cy="5228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E408" w14:textId="77777777" w:rsidR="00960928" w:rsidRDefault="009609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EBA1" w14:textId="77777777" w:rsidR="003B7311" w:rsidRDefault="003B7311">
      <w:pPr>
        <w:spacing w:after="0" w:line="240" w:lineRule="auto"/>
      </w:pPr>
      <w:r>
        <w:separator/>
      </w:r>
    </w:p>
  </w:footnote>
  <w:footnote w:type="continuationSeparator" w:id="0">
    <w:p w14:paraId="403DEFE2" w14:textId="77777777" w:rsidR="003B7311" w:rsidRDefault="003B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F3D5" w14:textId="77777777" w:rsidR="00960928" w:rsidRDefault="0096092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EC88" w14:textId="16A31D57" w:rsidR="00EE57B6" w:rsidRPr="00EE57B6" w:rsidRDefault="00960928" w:rsidP="00EE57B6">
    <w:pPr>
      <w:pStyle w:val="lfej"/>
      <w:jc w:val="center"/>
      <w:rPr>
        <w:color w:val="808080" w:themeColor="background1" w:themeShade="80"/>
      </w:rPr>
    </w:pPr>
    <w:bookmarkStart w:id="2" w:name="_Hlk51323661"/>
    <w:r>
      <w:rPr>
        <w:rFonts w:ascii="Garamond" w:hAnsi="Garamond" w:cs="Arial"/>
        <w:b/>
        <w:color w:val="808080" w:themeColor="background1" w:themeShade="80"/>
        <w:sz w:val="32"/>
        <w:szCs w:val="32"/>
      </w:rPr>
      <w:t>Klímavédel</w:t>
    </w:r>
    <w:r w:rsidR="007F6C93">
      <w:rPr>
        <w:rFonts w:ascii="Garamond" w:hAnsi="Garamond" w:cs="Arial"/>
        <w:b/>
        <w:color w:val="808080" w:themeColor="background1" w:themeShade="80"/>
        <w:sz w:val="32"/>
        <w:szCs w:val="32"/>
      </w:rPr>
      <w:t>e</w:t>
    </w:r>
    <w:r>
      <w:rPr>
        <w:rFonts w:ascii="Garamond" w:hAnsi="Garamond" w:cs="Arial"/>
        <w:b/>
        <w:color w:val="808080" w:themeColor="background1" w:themeShade="80"/>
        <w:sz w:val="32"/>
        <w:szCs w:val="32"/>
      </w:rPr>
      <w:t xml:space="preserve">m </w:t>
    </w:r>
    <w:r w:rsidR="00CB50B1">
      <w:rPr>
        <w:rFonts w:ascii="Garamond" w:hAnsi="Garamond" w:cs="Arial"/>
        <w:b/>
        <w:color w:val="808080" w:themeColor="background1" w:themeShade="80"/>
        <w:sz w:val="32"/>
        <w:szCs w:val="32"/>
      </w:rPr>
      <w:t>r</w:t>
    </w:r>
    <w:r w:rsidR="008878C6" w:rsidRPr="00EE57B6">
      <w:rPr>
        <w:rFonts w:ascii="Garamond" w:hAnsi="Garamond" w:cs="Arial"/>
        <w:b/>
        <w:color w:val="808080" w:themeColor="background1" w:themeShade="80"/>
        <w:sz w:val="32"/>
        <w:szCs w:val="32"/>
      </w:rPr>
      <w:t>ajz</w:t>
    </w:r>
    <w:r w:rsidR="008878C6" w:rsidRPr="00EE57B6">
      <w:rPr>
        <w:rFonts w:ascii="Garamond" w:hAnsi="Garamond"/>
        <w:b/>
        <w:bCs/>
        <w:color w:val="808080" w:themeColor="background1" w:themeShade="80"/>
        <w:sz w:val="32"/>
        <w:szCs w:val="32"/>
        <w:lang w:eastAsia="hu-HU"/>
      </w:rPr>
      <w:t>pályázat</w:t>
    </w:r>
    <w:r w:rsidR="00697505">
      <w:rPr>
        <w:rFonts w:ascii="Garamond" w:hAnsi="Garamond"/>
        <w:b/>
        <w:bCs/>
        <w:color w:val="808080" w:themeColor="background1" w:themeShade="80"/>
        <w:sz w:val="32"/>
        <w:szCs w:val="32"/>
        <w:lang w:eastAsia="hu-HU"/>
      </w:rPr>
      <w:t>i</w:t>
    </w:r>
    <w:r w:rsidR="008878C6" w:rsidRPr="00EE57B6">
      <w:rPr>
        <w:rFonts w:ascii="Garamond" w:hAnsi="Garamond"/>
        <w:b/>
        <w:bCs/>
        <w:color w:val="808080" w:themeColor="background1" w:themeShade="80"/>
        <w:sz w:val="44"/>
        <w:szCs w:val="44"/>
        <w:lang w:eastAsia="hu-HU"/>
      </w:rPr>
      <w:t xml:space="preserve"> </w:t>
    </w:r>
    <w:r w:rsidR="008878C6" w:rsidRPr="00EE57B6">
      <w:rPr>
        <w:rFonts w:ascii="Garamond" w:hAnsi="Garamond"/>
        <w:b/>
        <w:bCs/>
        <w:color w:val="808080" w:themeColor="background1" w:themeShade="80"/>
        <w:sz w:val="32"/>
        <w:szCs w:val="32"/>
        <w:lang w:eastAsia="hu-HU"/>
      </w:rPr>
      <w:t>felhívás</w:t>
    </w:r>
  </w:p>
  <w:bookmarkEnd w:id="2"/>
  <w:p w14:paraId="6CC4BE47" w14:textId="77777777" w:rsidR="00EE57B6" w:rsidRDefault="003B7311" w:rsidP="00EE57B6">
    <w:pPr>
      <w:pStyle w:val="lfej"/>
      <w:tabs>
        <w:tab w:val="clear" w:pos="4536"/>
        <w:tab w:val="clear" w:pos="9072"/>
        <w:tab w:val="left" w:pos="548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B725" w14:textId="77777777" w:rsidR="00960928" w:rsidRDefault="0096092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F09F9"/>
    <w:multiLevelType w:val="hybridMultilevel"/>
    <w:tmpl w:val="1CA0972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5F77B27"/>
    <w:multiLevelType w:val="hybridMultilevel"/>
    <w:tmpl w:val="2DE88EF2"/>
    <w:lvl w:ilvl="0" w:tplc="6728C0D4">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 w15:restartNumberingAfterBreak="0">
    <w:nsid w:val="56DC71E6"/>
    <w:multiLevelType w:val="hybridMultilevel"/>
    <w:tmpl w:val="85B2628A"/>
    <w:lvl w:ilvl="0" w:tplc="7CF8CED6">
      <w:start w:val="1"/>
      <w:numFmt w:val="lowerLetter"/>
      <w:lvlText w:val="%1)"/>
      <w:lvlJc w:val="left"/>
      <w:pPr>
        <w:ind w:left="4655" w:hanging="564"/>
      </w:pPr>
      <w:rPr>
        <w:rFonts w:hint="default"/>
      </w:rPr>
    </w:lvl>
    <w:lvl w:ilvl="1" w:tplc="040E0019" w:tentative="1">
      <w:start w:val="1"/>
      <w:numFmt w:val="lowerLetter"/>
      <w:lvlText w:val="%2."/>
      <w:lvlJc w:val="left"/>
      <w:pPr>
        <w:ind w:left="5171" w:hanging="360"/>
      </w:pPr>
    </w:lvl>
    <w:lvl w:ilvl="2" w:tplc="040E001B" w:tentative="1">
      <w:start w:val="1"/>
      <w:numFmt w:val="lowerRoman"/>
      <w:lvlText w:val="%3."/>
      <w:lvlJc w:val="right"/>
      <w:pPr>
        <w:ind w:left="5891" w:hanging="180"/>
      </w:pPr>
    </w:lvl>
    <w:lvl w:ilvl="3" w:tplc="040E000F" w:tentative="1">
      <w:start w:val="1"/>
      <w:numFmt w:val="decimal"/>
      <w:lvlText w:val="%4."/>
      <w:lvlJc w:val="left"/>
      <w:pPr>
        <w:ind w:left="6611" w:hanging="360"/>
      </w:pPr>
    </w:lvl>
    <w:lvl w:ilvl="4" w:tplc="040E0019" w:tentative="1">
      <w:start w:val="1"/>
      <w:numFmt w:val="lowerLetter"/>
      <w:lvlText w:val="%5."/>
      <w:lvlJc w:val="left"/>
      <w:pPr>
        <w:ind w:left="7331" w:hanging="360"/>
      </w:pPr>
    </w:lvl>
    <w:lvl w:ilvl="5" w:tplc="040E001B" w:tentative="1">
      <w:start w:val="1"/>
      <w:numFmt w:val="lowerRoman"/>
      <w:lvlText w:val="%6."/>
      <w:lvlJc w:val="right"/>
      <w:pPr>
        <w:ind w:left="8051" w:hanging="180"/>
      </w:pPr>
    </w:lvl>
    <w:lvl w:ilvl="6" w:tplc="040E000F" w:tentative="1">
      <w:start w:val="1"/>
      <w:numFmt w:val="decimal"/>
      <w:lvlText w:val="%7."/>
      <w:lvlJc w:val="left"/>
      <w:pPr>
        <w:ind w:left="8771" w:hanging="360"/>
      </w:pPr>
    </w:lvl>
    <w:lvl w:ilvl="7" w:tplc="040E0019" w:tentative="1">
      <w:start w:val="1"/>
      <w:numFmt w:val="lowerLetter"/>
      <w:lvlText w:val="%8."/>
      <w:lvlJc w:val="left"/>
      <w:pPr>
        <w:ind w:left="9491" w:hanging="360"/>
      </w:pPr>
    </w:lvl>
    <w:lvl w:ilvl="8" w:tplc="040E001B" w:tentative="1">
      <w:start w:val="1"/>
      <w:numFmt w:val="lowerRoman"/>
      <w:lvlText w:val="%9."/>
      <w:lvlJc w:val="right"/>
      <w:pPr>
        <w:ind w:left="10211" w:hanging="180"/>
      </w:pPr>
    </w:lvl>
  </w:abstractNum>
  <w:abstractNum w:abstractNumId="3" w15:restartNumberingAfterBreak="0">
    <w:nsid w:val="6E673C46"/>
    <w:multiLevelType w:val="hybridMultilevel"/>
    <w:tmpl w:val="A7C6CAA0"/>
    <w:lvl w:ilvl="0" w:tplc="FC84E098">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4" w15:restartNumberingAfterBreak="0">
    <w:nsid w:val="7FEF4B50"/>
    <w:multiLevelType w:val="hybridMultilevel"/>
    <w:tmpl w:val="DF6011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C6"/>
    <w:rsid w:val="000139AE"/>
    <w:rsid w:val="000717B3"/>
    <w:rsid w:val="000932AB"/>
    <w:rsid w:val="000C1472"/>
    <w:rsid w:val="00235430"/>
    <w:rsid w:val="0024294F"/>
    <w:rsid w:val="00260137"/>
    <w:rsid w:val="002E3759"/>
    <w:rsid w:val="003822F1"/>
    <w:rsid w:val="003B7311"/>
    <w:rsid w:val="00697505"/>
    <w:rsid w:val="00782CE3"/>
    <w:rsid w:val="007F6C93"/>
    <w:rsid w:val="008878C6"/>
    <w:rsid w:val="008F7B48"/>
    <w:rsid w:val="00914DD5"/>
    <w:rsid w:val="00960928"/>
    <w:rsid w:val="00987841"/>
    <w:rsid w:val="00BA1AF9"/>
    <w:rsid w:val="00CB50B1"/>
    <w:rsid w:val="00CE0DBE"/>
    <w:rsid w:val="00E01F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ECBC"/>
  <w15:chartTrackingRefBased/>
  <w15:docId w15:val="{7DE52089-6286-4E95-8206-43A590ED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78C6"/>
  </w:style>
  <w:style w:type="paragraph" w:styleId="Cmsor1">
    <w:name w:val="heading 1"/>
    <w:basedOn w:val="Norml"/>
    <w:next w:val="Norml"/>
    <w:link w:val="Cmsor1Char"/>
    <w:uiPriority w:val="9"/>
    <w:qFormat/>
    <w:rsid w:val="00CB5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878C6"/>
    <w:rPr>
      <w:color w:val="0000FF"/>
      <w:u w:val="single"/>
    </w:rPr>
  </w:style>
  <w:style w:type="paragraph" w:styleId="lfej">
    <w:name w:val="header"/>
    <w:basedOn w:val="Norml"/>
    <w:link w:val="lfejChar"/>
    <w:uiPriority w:val="99"/>
    <w:unhideWhenUsed/>
    <w:rsid w:val="008878C6"/>
    <w:pPr>
      <w:tabs>
        <w:tab w:val="center" w:pos="4536"/>
        <w:tab w:val="right" w:pos="9072"/>
      </w:tabs>
      <w:spacing w:after="0" w:line="240" w:lineRule="auto"/>
    </w:pPr>
  </w:style>
  <w:style w:type="character" w:customStyle="1" w:styleId="lfejChar">
    <w:name w:val="Élőfej Char"/>
    <w:basedOn w:val="Bekezdsalapbettpusa"/>
    <w:link w:val="lfej"/>
    <w:uiPriority w:val="99"/>
    <w:rsid w:val="008878C6"/>
  </w:style>
  <w:style w:type="paragraph" w:styleId="llb">
    <w:name w:val="footer"/>
    <w:basedOn w:val="Norml"/>
    <w:link w:val="llbChar"/>
    <w:uiPriority w:val="99"/>
    <w:unhideWhenUsed/>
    <w:rsid w:val="008878C6"/>
    <w:pPr>
      <w:tabs>
        <w:tab w:val="center" w:pos="4536"/>
        <w:tab w:val="right" w:pos="9072"/>
      </w:tabs>
      <w:spacing w:after="0" w:line="240" w:lineRule="auto"/>
    </w:pPr>
  </w:style>
  <w:style w:type="character" w:customStyle="1" w:styleId="llbChar">
    <w:name w:val="Élőláb Char"/>
    <w:basedOn w:val="Bekezdsalapbettpusa"/>
    <w:link w:val="llb"/>
    <w:uiPriority w:val="99"/>
    <w:rsid w:val="008878C6"/>
  </w:style>
  <w:style w:type="character" w:customStyle="1" w:styleId="Cmsor1Char">
    <w:name w:val="Címsor 1 Char"/>
    <w:basedOn w:val="Bekezdsalapbettpusa"/>
    <w:link w:val="Cmsor1"/>
    <w:uiPriority w:val="9"/>
    <w:rsid w:val="00CB50B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24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miskolc.h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gyzo@miskolc.h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birosag.hu/torvenyszekek"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1447</Words>
  <Characters>9992</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Dezső</dc:creator>
  <cp:keywords/>
  <dc:description/>
  <cp:lastModifiedBy>Orosz Krisztina</cp:lastModifiedBy>
  <cp:revision>7</cp:revision>
  <dcterms:created xsi:type="dcterms:W3CDTF">2021-08-08T14:22:00Z</dcterms:created>
  <dcterms:modified xsi:type="dcterms:W3CDTF">2021-08-13T10:57:00Z</dcterms:modified>
</cp:coreProperties>
</file>