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320F" w14:textId="77777777" w:rsidR="008E1899" w:rsidRDefault="008E1899" w:rsidP="001B6AC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7D1046" w14:textId="66CF9691" w:rsidR="00760BC3" w:rsidRPr="00564616" w:rsidRDefault="00760BC3" w:rsidP="001B6AC4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564616">
        <w:rPr>
          <w:b/>
          <w:bCs/>
          <w:sz w:val="32"/>
          <w:szCs w:val="32"/>
        </w:rPr>
        <w:t>FELHÍVÁS</w:t>
      </w:r>
    </w:p>
    <w:p w14:paraId="1CE5FF1C" w14:textId="4276E67B" w:rsidR="00760BC3" w:rsidRPr="00760BC3" w:rsidRDefault="00760BC3" w:rsidP="001B6AC4">
      <w:pPr>
        <w:spacing w:after="0" w:line="240" w:lineRule="auto"/>
        <w:jc w:val="center"/>
      </w:pPr>
      <w:r w:rsidRPr="00760BC3">
        <w:t>Miskolc Megyei Jogú Város Önkormányzata lakossági kezdeményezésre</w:t>
      </w:r>
    </w:p>
    <w:p w14:paraId="20E19806" w14:textId="77777777" w:rsidR="008E1899" w:rsidRDefault="00760BC3" w:rsidP="001B6AC4">
      <w:pPr>
        <w:spacing w:after="0" w:line="240" w:lineRule="auto"/>
        <w:jc w:val="center"/>
      </w:pPr>
      <w:r w:rsidRPr="008E1899">
        <w:rPr>
          <w:sz w:val="28"/>
          <w:szCs w:val="28"/>
        </w:rPr>
        <w:t>„</w:t>
      </w:r>
      <w:r w:rsidRPr="008E1899">
        <w:rPr>
          <w:b/>
          <w:bCs/>
          <w:sz w:val="28"/>
          <w:szCs w:val="28"/>
        </w:rPr>
        <w:t>Fogadj örökbe egy közterületet”</w:t>
      </w:r>
      <w:r w:rsidRPr="00760BC3">
        <w:t xml:space="preserve"> </w:t>
      </w:r>
    </w:p>
    <w:p w14:paraId="3E78990F" w14:textId="7F48A4A7" w:rsidR="00760BC3" w:rsidRDefault="00760BC3" w:rsidP="001B6AC4">
      <w:pPr>
        <w:spacing w:after="0" w:line="240" w:lineRule="auto"/>
        <w:jc w:val="center"/>
      </w:pPr>
      <w:r w:rsidRPr="00760BC3">
        <w:t>programot indít</w:t>
      </w:r>
    </w:p>
    <w:p w14:paraId="1983F325" w14:textId="77777777" w:rsidR="001B6AC4" w:rsidRDefault="001B6AC4" w:rsidP="001B6AC4">
      <w:pPr>
        <w:spacing w:after="0" w:line="240" w:lineRule="auto"/>
        <w:jc w:val="center"/>
      </w:pPr>
    </w:p>
    <w:p w14:paraId="6770FB43" w14:textId="77777777" w:rsidR="00760BC3" w:rsidRPr="00760BC3" w:rsidRDefault="00760BC3" w:rsidP="00093FEB">
      <w:pPr>
        <w:jc w:val="both"/>
      </w:pPr>
      <w:bookmarkStart w:id="0" w:name="_Hlk66784360"/>
      <w:r w:rsidRPr="00760BC3">
        <w:rPr>
          <w:b/>
          <w:bCs/>
        </w:rPr>
        <w:t>A program célja</w:t>
      </w:r>
      <w:r w:rsidRPr="00760BC3">
        <w:t xml:space="preserve"> Miskolc város közterületeinek élhetőbbé tétele, a zöld növényzettel borított felületek növelése, kulturáltabb és esztétikusabb lakókörnyezet és utcakép kialakítása és megőrzése, a közterületen felhalmozott illegális hulladéklerakások megszüntetése az önkéntes „örökbefogadónak” jelentkezőkkel együttműködésben.</w:t>
      </w:r>
      <w:bookmarkEnd w:id="0"/>
    </w:p>
    <w:p w14:paraId="7464333F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Mit jelent a jelképes „örökbefogadás”?</w:t>
      </w:r>
    </w:p>
    <w:p w14:paraId="430EE608" w14:textId="0CE96F55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 xml:space="preserve">Az örökbefogadó a programba jelentkezéskor </w:t>
      </w:r>
      <w:r w:rsidR="00B91D28">
        <w:t>javaslatot tesz arra</w:t>
      </w:r>
      <w:r w:rsidRPr="00760BC3">
        <w:t xml:space="preserve">, hogy mely közterületen milyen feladatok elvégzését vállalja. </w:t>
      </w:r>
    </w:p>
    <w:p w14:paraId="2D9B9B59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>A feladat ellátása önkéntes és térítésmentes.</w:t>
      </w:r>
    </w:p>
    <w:p w14:paraId="45A36206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 xml:space="preserve">Nem „fogadható örökbe” Miskolc Megyei Jogú Város Önkormányzatának a köztisztasággal és a települési szilárd hulladékkal összefüggő tevékenységről szóló 22/1999. (VI.07.) sz. rendeletének 6. § (1) bekezdésében meghatározott területsáv. </w:t>
      </w:r>
    </w:p>
    <w:p w14:paraId="27F45EF7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>A program keretében az alábbi területeken látunk különösen együttműködési lehetőséget, de a jelentkezők ettől eltérő vállalásokat is tehetnek:</w:t>
      </w:r>
    </w:p>
    <w:p w14:paraId="64EBFAF3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kihelyezésre kerülő virágfák öntözése, illetve a fák alatti föld tányérok beültetése, gondozása;</w:t>
      </w:r>
    </w:p>
    <w:p w14:paraId="4C073895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kiültetett növények öntözése, gondozása;</w:t>
      </w:r>
    </w:p>
    <w:p w14:paraId="4C129314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közterület zöldterületeinek gondozási feladataiban való részvétel;</w:t>
      </w:r>
    </w:p>
    <w:p w14:paraId="7FA15621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padok, szemétgyűjtők javítása, festése;</w:t>
      </w:r>
    </w:p>
    <w:p w14:paraId="6B723775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játszótéri homokozók karbantartása;</w:t>
      </w:r>
    </w:p>
    <w:p w14:paraId="17C66CEE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emlékhelyek, emlékparkok gondozása</w:t>
      </w:r>
    </w:p>
    <w:p w14:paraId="324DAFD1" w14:textId="7662F0BC" w:rsid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közterületen található illegális hulladéklerakások felszámolása, illetve ezen területek folyamatos tisztántartása.</w:t>
      </w:r>
    </w:p>
    <w:p w14:paraId="5048EDEE" w14:textId="77777777" w:rsidR="00564616" w:rsidRPr="00760BC3" w:rsidRDefault="00564616" w:rsidP="00564616">
      <w:pPr>
        <w:spacing w:after="0" w:line="240" w:lineRule="auto"/>
        <w:ind w:left="1440"/>
      </w:pPr>
    </w:p>
    <w:p w14:paraId="39DB0592" w14:textId="77777777" w:rsidR="001B6AC4" w:rsidRDefault="00760BC3" w:rsidP="00760BC3">
      <w:pPr>
        <w:rPr>
          <w:b/>
          <w:bCs/>
        </w:rPr>
      </w:pPr>
      <w:r w:rsidRPr="00760BC3">
        <w:rPr>
          <w:b/>
          <w:bCs/>
        </w:rPr>
        <w:t>Kik jelentkezhetnek „örökbefogadónak”?</w:t>
      </w:r>
    </w:p>
    <w:p w14:paraId="71C96262" w14:textId="72156545" w:rsidR="00760BC3" w:rsidRPr="001B6AC4" w:rsidRDefault="00760BC3" w:rsidP="00760BC3">
      <w:pPr>
        <w:rPr>
          <w:b/>
          <w:bCs/>
        </w:rPr>
      </w:pPr>
      <w:r w:rsidRPr="00760BC3">
        <w:t xml:space="preserve">A programra jelentkezhet cselekvőképes természetes személy, jogi személy, jogi személyiséggel nem rendelkező szerveződés. </w:t>
      </w:r>
    </w:p>
    <w:p w14:paraId="55D0387F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Mennyi időre szól az „örökbefogadás”?</w:t>
      </w:r>
    </w:p>
    <w:p w14:paraId="30143362" w14:textId="693D794A" w:rsidR="00760BC3" w:rsidRPr="00760BC3" w:rsidRDefault="00760BC3" w:rsidP="00760BC3">
      <w:r w:rsidRPr="00760BC3">
        <w:t xml:space="preserve">Az </w:t>
      </w:r>
      <w:r w:rsidR="00093FEB">
        <w:t>„</w:t>
      </w:r>
      <w:r w:rsidRPr="00760BC3">
        <w:t>örökbe fogadás</w:t>
      </w:r>
      <w:r w:rsidR="00093FEB">
        <w:t>”</w:t>
      </w:r>
      <w:r w:rsidRPr="00760BC3">
        <w:t xml:space="preserve"> időtartama: 2022. november 30-ig.</w:t>
      </w:r>
    </w:p>
    <w:p w14:paraId="120408E0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A „Fogadj örökbe egy közterületet” programba való jelentkezés módja:</w:t>
      </w:r>
    </w:p>
    <w:p w14:paraId="3FD53DC9" w14:textId="3687D4BC" w:rsidR="00760BC3" w:rsidRPr="00760BC3" w:rsidRDefault="00760BC3" w:rsidP="00760BC3">
      <w:r w:rsidRPr="00760BC3">
        <w:t>A program</w:t>
      </w:r>
      <w:r w:rsidR="001B6AC4">
        <w:t>ra</w:t>
      </w:r>
      <w:r w:rsidRPr="00760BC3">
        <w:t xml:space="preserve"> jelentkezni a mellékelt jelentkezési lap beküldésével lehet 2022. </w:t>
      </w:r>
      <w:r w:rsidR="001A0D67">
        <w:t>május</w:t>
      </w:r>
      <w:r w:rsidRPr="00760BC3">
        <w:t xml:space="preserve"> </w:t>
      </w:r>
      <w:r w:rsidR="00AD3A46">
        <w:t>30</w:t>
      </w:r>
      <w:r w:rsidRPr="00760BC3">
        <w:t>-ig.</w:t>
      </w:r>
    </w:p>
    <w:p w14:paraId="72B01BA3" w14:textId="77777777" w:rsidR="00760BC3" w:rsidRPr="00760BC3" w:rsidRDefault="00760BC3" w:rsidP="00093FEB">
      <w:pPr>
        <w:jc w:val="both"/>
      </w:pPr>
      <w:r w:rsidRPr="00760BC3">
        <w:t>Az adatlap benyújtható elektronikus úton a fokertesz@miskolc.hu e-mail címen, illetve postai úton a Miskolc Megyei Jogú Város Polgármesteri Hivatala, Főkértész részére, 3525 Miskolc, Városház tér 8. alatti címre, vagy személyesen a Polgármesteri Hivatal 3525 Miskolc, Városház tér 8. alatti ügyfélszolgálatán.</w:t>
      </w:r>
    </w:p>
    <w:sectPr w:rsidR="00760BC3" w:rsidRPr="00760BC3" w:rsidSect="00C15F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8AA6" w14:textId="77777777" w:rsidR="00C326AF" w:rsidRDefault="00C326AF" w:rsidP="00C326AF">
      <w:pPr>
        <w:spacing w:after="0" w:line="240" w:lineRule="auto"/>
      </w:pPr>
      <w:r>
        <w:separator/>
      </w:r>
    </w:p>
  </w:endnote>
  <w:endnote w:type="continuationSeparator" w:id="0">
    <w:p w14:paraId="2FCD957F" w14:textId="77777777" w:rsidR="00C326AF" w:rsidRDefault="00C326AF" w:rsidP="00C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382" w14:textId="77777777" w:rsidR="00C326AF" w:rsidRDefault="00C326AF" w:rsidP="00C326AF">
      <w:pPr>
        <w:spacing w:after="0" w:line="240" w:lineRule="auto"/>
      </w:pPr>
      <w:r>
        <w:separator/>
      </w:r>
    </w:p>
  </w:footnote>
  <w:footnote w:type="continuationSeparator" w:id="0">
    <w:p w14:paraId="77591B99" w14:textId="77777777" w:rsidR="00C326AF" w:rsidRDefault="00C326AF" w:rsidP="00C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4260" w14:textId="28CE70A5" w:rsidR="00C326AF" w:rsidRDefault="00C326AF">
    <w:pPr>
      <w:pStyle w:val="lfej"/>
    </w:pPr>
    <w:r>
      <w:rPr>
        <w:noProof/>
      </w:rPr>
      <w:drawing>
        <wp:inline distT="0" distB="0" distL="0" distR="0" wp14:anchorId="43C6AACF" wp14:editId="4701B0FC">
          <wp:extent cx="1621790" cy="3962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01C1A932" wp14:editId="7462004A">
          <wp:extent cx="847725" cy="621665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17D6"/>
    <w:multiLevelType w:val="hybridMultilevel"/>
    <w:tmpl w:val="45F8C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AAE"/>
    <w:multiLevelType w:val="hybridMultilevel"/>
    <w:tmpl w:val="6DFCD4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45734">
    <w:abstractNumId w:val="1"/>
  </w:num>
  <w:num w:numId="2" w16cid:durableId="18849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C3"/>
    <w:rsid w:val="00093FEB"/>
    <w:rsid w:val="001A0D67"/>
    <w:rsid w:val="001B6AC4"/>
    <w:rsid w:val="001F45A0"/>
    <w:rsid w:val="00564616"/>
    <w:rsid w:val="00760BC3"/>
    <w:rsid w:val="00766F2C"/>
    <w:rsid w:val="008E1899"/>
    <w:rsid w:val="009D52C4"/>
    <w:rsid w:val="00AD3A46"/>
    <w:rsid w:val="00B91D28"/>
    <w:rsid w:val="00C326AF"/>
    <w:rsid w:val="00F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0F7C7"/>
  <w15:chartTrackingRefBased/>
  <w15:docId w15:val="{9AA01100-205B-4B76-8B97-B7A23FE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A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6AF"/>
  </w:style>
  <w:style w:type="paragraph" w:styleId="llb">
    <w:name w:val="footer"/>
    <w:basedOn w:val="Norml"/>
    <w:link w:val="llbChar"/>
    <w:uiPriority w:val="99"/>
    <w:unhideWhenUsed/>
    <w:rsid w:val="00C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Kamilla</dc:creator>
  <cp:keywords/>
  <dc:description/>
  <cp:lastModifiedBy>Holding Miskolc</cp:lastModifiedBy>
  <cp:revision>2</cp:revision>
  <dcterms:created xsi:type="dcterms:W3CDTF">2022-05-09T13:02:00Z</dcterms:created>
  <dcterms:modified xsi:type="dcterms:W3CDTF">2022-05-09T13:02:00Z</dcterms:modified>
</cp:coreProperties>
</file>