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8BB" w:rsidRPr="001A48BB" w:rsidRDefault="001A48BB" w:rsidP="001A4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ESZTERHÁZY KÁROLY EGYETEM</w:t>
      </w:r>
    </w:p>
    <w:p w:rsidR="001A48BB" w:rsidRPr="001A48BB" w:rsidRDefault="001A48BB" w:rsidP="001A48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u-HU"/>
        </w:rPr>
      </w:pPr>
      <w:r w:rsidRPr="001A48B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u-HU"/>
        </w:rPr>
        <w:t>Díszoklevél</w:t>
      </w:r>
    </w:p>
    <w:p w:rsidR="001A48BB" w:rsidRPr="001A48BB" w:rsidRDefault="001A48BB" w:rsidP="001A4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48BB">
        <w:rPr>
          <w:rFonts w:ascii="Times New Roman" w:eastAsia="Times New Roman" w:hAnsi="Times New Roman" w:cs="Times New Roman"/>
          <w:sz w:val="24"/>
          <w:szCs w:val="24"/>
          <w:lang w:eastAsia="hu-HU"/>
        </w:rPr>
        <w:t>Utolsó módosítás: 2021. január 07.</w:t>
      </w:r>
    </w:p>
    <w:p w:rsidR="001A48BB" w:rsidRPr="001A48BB" w:rsidRDefault="001A48BB" w:rsidP="001A48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48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Eszterházy Károly Egyetem arany, gyémánt, vas, illetve rubin díszoklevelet adományozhat annak, aki 50, 60, 65 vagy 70 éve szerezte meg az oklevelét intézményünkben, vagy annak jogelődjében, valamint életpályája közmegbecsülésre méltó.</w:t>
      </w:r>
    </w:p>
    <w:p w:rsidR="001A48BB" w:rsidRPr="001A48BB" w:rsidRDefault="001A48BB" w:rsidP="001A48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48B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4067175" cy="2719197"/>
            <wp:effectExtent l="0" t="0" r="0" b="5080"/>
            <wp:docPr id="1" name="Kép 1" descr="https://uni-eszterhazy.hu/public/pic/editor/06c6ae45bd0d74290e05cba75f30a18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ni-eszterhazy.hu/public/pic/editor/06c6ae45bd0d74290e05cba75f30a18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155" cy="272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8BB" w:rsidRPr="001A48BB" w:rsidRDefault="001A48BB" w:rsidP="001A48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48BB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egyetemen – hagyományosan – ünnepélyes keretek között, októberben adjuk át az 50 (arany), 60 (gyémánt), 65 (vas), 70 (rubin) éve végzett egykori hallgatóinak jubileumi díszokleveleiket.</w:t>
      </w:r>
    </w:p>
    <w:p w:rsidR="001A48BB" w:rsidRPr="001A48BB" w:rsidRDefault="001A48BB" w:rsidP="001A4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48BB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6" style="width:0;height:1.5pt" o:hralign="center" o:hrstd="t" o:hr="t" fillcolor="#a0a0a0" stroked="f"/>
        </w:pict>
      </w:r>
    </w:p>
    <w:p w:rsidR="001A48BB" w:rsidRPr="001A48BB" w:rsidRDefault="001A48BB" w:rsidP="001A48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48B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1A48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Kérjük, hogy igénylését postai úton juttassa el intézményünkhöz, az alábbi címre:</w:t>
      </w:r>
    </w:p>
    <w:p w:rsidR="001A48BB" w:rsidRPr="001A48BB" w:rsidRDefault="001A48BB" w:rsidP="001A48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48BB">
        <w:rPr>
          <w:rFonts w:ascii="Times New Roman" w:eastAsia="Times New Roman" w:hAnsi="Times New Roman" w:cs="Times New Roman"/>
          <w:sz w:val="24"/>
          <w:szCs w:val="24"/>
          <w:lang w:eastAsia="hu-HU"/>
        </w:rPr>
        <w:t>Eszterházy Károly Egyetem, Kommunikációs Osztály, Verebélyi Balázs</w:t>
      </w:r>
      <w:r w:rsidRPr="001A48B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3300 Eger, Eszterházy tér 1.</w:t>
      </w:r>
    </w:p>
    <w:p w:rsidR="001A48BB" w:rsidRPr="001A48BB" w:rsidRDefault="001A48BB" w:rsidP="001A4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48BB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7" style="width:0;height:1.5pt" o:hralign="center" o:hrstd="t" o:hr="t" fillcolor="#a0a0a0" stroked="f"/>
        </w:pict>
      </w:r>
    </w:p>
    <w:p w:rsidR="001A48BB" w:rsidRPr="001A48BB" w:rsidRDefault="001A48BB" w:rsidP="001A48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1A48BB">
        <w:rPr>
          <w:rFonts w:ascii="Times New Roman" w:eastAsia="Times New Roman" w:hAnsi="Times New Roman" w:cs="Times New Roman"/>
          <w:sz w:val="36"/>
          <w:szCs w:val="36"/>
          <w:lang w:eastAsia="hu-HU"/>
        </w:rPr>
        <w:t> </w:t>
      </w:r>
      <w:r w:rsidRPr="001A48BB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Beküldési határidő: 2021. május 15.</w:t>
      </w:r>
    </w:p>
    <w:p w:rsidR="001A48BB" w:rsidRPr="001A48BB" w:rsidRDefault="001A48BB" w:rsidP="001A4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48BB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8" style="width:0;height:1.5pt" o:hralign="center" o:hrstd="t" o:hr="t" fillcolor="#a0a0a0" stroked="f"/>
        </w:pict>
      </w:r>
    </w:p>
    <w:p w:rsidR="001A48BB" w:rsidRPr="001A48BB" w:rsidRDefault="001A48BB" w:rsidP="001A4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48B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1A48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igényléshez az alábbi igénylőlapok egyikét nyomtassa ki, és töltse ki:</w:t>
      </w:r>
    </w:p>
    <w:p w:rsidR="001A48BB" w:rsidRPr="001A48BB" w:rsidRDefault="001A48BB" w:rsidP="005739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Pr="001A48B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Magánszemélyeknek szóló igénylőlap</w:t>
        </w:r>
        <w:r w:rsidRPr="001A4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br/>
        </w:r>
      </w:hyperlink>
      <w:hyperlink r:id="rId8" w:history="1">
        <w:r w:rsidRPr="001A48B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 xml:space="preserve">Intézményeknek, testületeknek, kluboknak stb. szóló </w:t>
        </w:r>
        <w:proofErr w:type="spellStart"/>
        <w:r w:rsidRPr="001A48B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igénylőlapdokumentum</w:t>
        </w:r>
        <w:proofErr w:type="spellEnd"/>
      </w:hyperlink>
      <w:hyperlink r:id="rId9" w:history="1">
        <w:r w:rsidRPr="001A48B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br/>
        </w:r>
      </w:hyperlink>
      <w:r w:rsidRPr="001A48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egyetemen adományozható díszoklevelekről, az eljárási szabályokról a </w:t>
      </w:r>
      <w:hyperlink r:id="rId10" w:history="1">
        <w:r w:rsidRPr="001A48B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Kitüntetési Szabályzat</w:t>
        </w:r>
      </w:hyperlink>
      <w:r w:rsidRPr="001A48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ban olvashat. </w:t>
      </w:r>
    </w:p>
    <w:p w:rsidR="001A48BB" w:rsidRDefault="001A48BB">
      <w:bookmarkStart w:id="0" w:name="_GoBack"/>
      <w:bookmarkEnd w:id="0"/>
    </w:p>
    <w:sectPr w:rsidR="001A48BB" w:rsidSect="001A48BB">
      <w:pgSz w:w="11906" w:h="16838" w:code="9"/>
      <w:pgMar w:top="1418" w:right="1418" w:bottom="1134" w:left="1418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D1E73"/>
    <w:multiLevelType w:val="multilevel"/>
    <w:tmpl w:val="AFE2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BB"/>
    <w:rsid w:val="001A48BB"/>
    <w:rsid w:val="005D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16700-40A3-40B9-A422-C844A7D2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1A48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A48B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A48BB"/>
    <w:rPr>
      <w:color w:val="0000FF"/>
      <w:u w:val="single"/>
    </w:rPr>
  </w:style>
  <w:style w:type="paragraph" w:customStyle="1" w:styleId="date">
    <w:name w:val="date"/>
    <w:basedOn w:val="Norml"/>
    <w:rsid w:val="001A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A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A48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-eszterhazy.hu/public/uploads/diszoklevel-igenylo-lap-2021-intezmenyeknek_5ff704b1ad8e4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-eszterhazy.hu/public/uploads/diszoklevel-igenylo-lap-2021-maganszemelyeknek_5ff7049c0b0f6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uni-eszterhazy.hu/public/pic/editor/06c6ae45bd0d74290e05cba75f30a186_1920.jpg" TargetMode="External"/><Relationship Id="rId10" Type="http://schemas.openxmlformats.org/officeDocument/2006/relationships/hyperlink" Target="https://uni-eszterhazy.hu/public/uploads/kituntetesi-szabalyzat-201906_5d1b3cbbdf0c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-eszterhazy.hu/public/uploads/diszoklevel-igenylo-lap-2020-postan-csak-intezmenyeknek-masolata_5fbb91d1baeee.doc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Nagyné Tőszegi Éva</dc:creator>
  <cp:keywords/>
  <dc:description/>
  <cp:lastModifiedBy>Nagyné Tőszegi Éva</cp:lastModifiedBy>
  <cp:revision>1</cp:revision>
  <dcterms:created xsi:type="dcterms:W3CDTF">2021-01-22T09:42:00Z</dcterms:created>
  <dcterms:modified xsi:type="dcterms:W3CDTF">2021-01-22T09:44:00Z</dcterms:modified>
</cp:coreProperties>
</file>